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BD" w:rsidRPr="00AF1BB4" w:rsidRDefault="00AA59BD" w:rsidP="00AA59BD">
      <w:pPr>
        <w:pStyle w:val="WP9Subtitle"/>
        <w:widowControl/>
        <w:tabs>
          <w:tab w:val="left" w:pos="3960"/>
        </w:tabs>
        <w:rPr>
          <w:rFonts w:ascii="Candara" w:hAnsi="Candara"/>
          <w:sz w:val="24"/>
          <w:szCs w:val="24"/>
        </w:rPr>
      </w:pPr>
    </w:p>
    <w:p w:rsidR="00AA59BD" w:rsidRPr="00AF1BB4" w:rsidRDefault="00AA59BD" w:rsidP="00AA59BD">
      <w:pPr>
        <w:pStyle w:val="WP9Subtitle"/>
        <w:widowControl/>
        <w:jc w:val="left"/>
        <w:rPr>
          <w:rFonts w:ascii="Candara" w:hAnsi="Candara"/>
          <w:sz w:val="24"/>
          <w:szCs w:val="24"/>
        </w:rPr>
      </w:pPr>
      <w:r w:rsidRPr="00AF1BB4">
        <w:rPr>
          <w:rFonts w:ascii="Candara" w:hAnsi="Candara" w:cs="Arial"/>
          <w:b w:val="0"/>
          <w:i/>
          <w:noProof/>
          <w:sz w:val="9"/>
          <w:szCs w:val="9"/>
          <w:lang w:eastAsia="en-US"/>
        </w:rPr>
        <w:drawing>
          <wp:anchor distT="0" distB="0" distL="114300" distR="114300" simplePos="0" relativeHeight="251659264" behindDoc="0" locked="0" layoutInCell="1" allowOverlap="1" wp14:anchorId="62A2B0E9" wp14:editId="1669C96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76350" cy="1209675"/>
            <wp:effectExtent l="0" t="0" r="0" b="0"/>
            <wp:wrapSquare wrapText="bothSides"/>
            <wp:docPr id="1" name="Picture 1" descr="C:\Users\Kristina\Documents\Coalition\Logo\Colour Logo New 2011 Ver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a\Documents\Coalition\Logo\Colour Logo New 2011 Ver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/>
          <w:sz w:val="24"/>
          <w:szCs w:val="24"/>
        </w:rPr>
        <w:br w:type="textWrapping" w:clear="all"/>
      </w:r>
    </w:p>
    <w:p w:rsidR="00AA59BD" w:rsidRPr="00AF1BB4" w:rsidRDefault="00AA59BD" w:rsidP="00AA59BD">
      <w:pPr>
        <w:pStyle w:val="WP9Subtitle"/>
        <w:widowControl/>
        <w:rPr>
          <w:rFonts w:ascii="Candara" w:hAnsi="Candara"/>
          <w:sz w:val="28"/>
          <w:szCs w:val="28"/>
        </w:rPr>
      </w:pPr>
      <w:r w:rsidRPr="00AF1BB4">
        <w:rPr>
          <w:rFonts w:ascii="Candara" w:hAnsi="Candara"/>
          <w:sz w:val="28"/>
          <w:szCs w:val="28"/>
        </w:rPr>
        <w:t>INFRASTRUCTURE STRATEGY TABLE MEETING</w:t>
      </w:r>
    </w:p>
    <w:p w:rsidR="00AA59BD" w:rsidRPr="00AF1BB4" w:rsidRDefault="00AA59BD" w:rsidP="00AA59BD">
      <w:pPr>
        <w:pStyle w:val="WP9Heading1"/>
        <w:keepLines/>
        <w:widowControl/>
        <w:rPr>
          <w:rFonts w:ascii="Candara" w:hAnsi="Candara"/>
          <w:szCs w:val="24"/>
        </w:rPr>
      </w:pPr>
      <w:r w:rsidRPr="00AF1BB4">
        <w:rPr>
          <w:rFonts w:ascii="Candara" w:hAnsi="Candara"/>
          <w:szCs w:val="24"/>
        </w:rPr>
        <w:t xml:space="preserve">Thursday, </w:t>
      </w:r>
      <w:r w:rsidR="003D698B">
        <w:rPr>
          <w:rFonts w:ascii="Candara" w:hAnsi="Candara"/>
          <w:szCs w:val="24"/>
        </w:rPr>
        <w:t>March 13</w:t>
      </w:r>
      <w:r w:rsidR="00C74593">
        <w:rPr>
          <w:rFonts w:ascii="Candara" w:hAnsi="Candara"/>
          <w:szCs w:val="24"/>
        </w:rPr>
        <w:t>, 2014</w:t>
      </w:r>
      <w:r w:rsidRPr="00AF1BB4">
        <w:rPr>
          <w:rFonts w:ascii="Candara" w:hAnsi="Candara"/>
          <w:szCs w:val="24"/>
        </w:rPr>
        <w:fldChar w:fldCharType="begin"/>
      </w:r>
      <w:r w:rsidRPr="00AF1BB4">
        <w:rPr>
          <w:rFonts w:ascii="Candara" w:hAnsi="Candara"/>
          <w:szCs w:val="24"/>
        </w:rPr>
        <w:instrText xml:space="preserve"> TC \l1 "</w:instrText>
      </w:r>
      <w:r w:rsidRPr="00AF1BB4">
        <w:rPr>
          <w:rFonts w:ascii="Candara" w:hAnsi="Candara"/>
          <w:szCs w:val="24"/>
        </w:rPr>
        <w:fldChar w:fldCharType="end"/>
      </w:r>
    </w:p>
    <w:p w:rsidR="00AA59BD" w:rsidRPr="00AF1BB4" w:rsidRDefault="00AA59BD" w:rsidP="00AA59BD">
      <w:pPr>
        <w:pStyle w:val="WP9Heading1"/>
        <w:keepLines/>
        <w:widowControl/>
        <w:rPr>
          <w:rFonts w:ascii="Candara" w:hAnsi="Candara"/>
          <w:szCs w:val="24"/>
        </w:rPr>
      </w:pPr>
      <w:r w:rsidRPr="00AF1BB4">
        <w:rPr>
          <w:rFonts w:ascii="Candara" w:hAnsi="Candara"/>
          <w:szCs w:val="24"/>
        </w:rPr>
        <w:t>9:30 a.m. -11:30 a.m.</w:t>
      </w:r>
    </w:p>
    <w:p w:rsidR="00AA59BD" w:rsidRPr="00AF1BB4" w:rsidRDefault="00FF54D7" w:rsidP="00AA59BD">
      <w:pPr>
        <w:pStyle w:val="WP9Heading1"/>
        <w:keepLines/>
        <w:widowControl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The Common Roof, Barrie</w:t>
      </w:r>
    </w:p>
    <w:p w:rsidR="00AA59BD" w:rsidRPr="004A2D94" w:rsidRDefault="00AA59BD" w:rsidP="00AA59BD">
      <w:pPr>
        <w:rPr>
          <w:rFonts w:ascii="Candara" w:hAnsi="Candara"/>
          <w:sz w:val="22"/>
          <w:szCs w:val="22"/>
        </w:rPr>
      </w:pPr>
      <w:r w:rsidRPr="004A2D94">
        <w:rPr>
          <w:rFonts w:ascii="Candara" w:hAnsi="Candara"/>
          <w:b/>
          <w:sz w:val="22"/>
          <w:szCs w:val="22"/>
        </w:rPr>
        <w:t>Present:</w:t>
      </w:r>
      <w:r w:rsidRPr="004A2D94">
        <w:rPr>
          <w:rFonts w:ascii="Candara" w:hAnsi="Candara"/>
          <w:sz w:val="22"/>
          <w:szCs w:val="22"/>
        </w:rPr>
        <w:t xml:space="preserve"> </w:t>
      </w:r>
    </w:p>
    <w:tbl>
      <w:tblPr>
        <w:tblW w:w="10881" w:type="dxa"/>
        <w:tblLook w:val="0000" w:firstRow="0" w:lastRow="0" w:firstColumn="0" w:lastColumn="0" w:noHBand="0" w:noVBand="0"/>
      </w:tblPr>
      <w:tblGrid>
        <w:gridCol w:w="3978"/>
        <w:gridCol w:w="3420"/>
        <w:gridCol w:w="3483"/>
      </w:tblGrid>
      <w:tr w:rsidR="00E62891" w:rsidRPr="001B2FC5" w:rsidTr="00943A3E">
        <w:tc>
          <w:tcPr>
            <w:tcW w:w="3978" w:type="dxa"/>
          </w:tcPr>
          <w:p w:rsidR="00E62891" w:rsidRPr="001B2FC5" w:rsidRDefault="00E62891" w:rsidP="00001867">
            <w:pPr>
              <w:ind w:left="3960" w:hanging="3960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Andrews, Gail</w:t>
            </w:r>
            <w:r w:rsidR="00FF54D7">
              <w:rPr>
                <w:rFonts w:ascii="Candara" w:hAnsi="Candara"/>
                <w:sz w:val="22"/>
                <w:szCs w:val="22"/>
              </w:rPr>
              <w:t xml:space="preserve"> (Chair)</w:t>
            </w:r>
          </w:p>
        </w:tc>
        <w:tc>
          <w:tcPr>
            <w:tcW w:w="3420" w:type="dxa"/>
          </w:tcPr>
          <w:p w:rsidR="00E62891" w:rsidRPr="004F26A8" w:rsidRDefault="003D698B" w:rsidP="004F26A8">
            <w:pPr>
              <w:ind w:left="3960" w:hanging="3960"/>
              <w:rPr>
                <w:rFonts w:ascii="Candara" w:hAnsi="Candara"/>
                <w:sz w:val="22"/>
                <w:szCs w:val="22"/>
                <w:lang w:val="fr-CA"/>
              </w:rPr>
            </w:pPr>
            <w:r w:rsidRPr="003D698B">
              <w:rPr>
                <w:rFonts w:ascii="Candara" w:hAnsi="Candara"/>
                <w:sz w:val="22"/>
                <w:szCs w:val="22"/>
                <w:lang w:val="fr-CA"/>
              </w:rPr>
              <w:t>Edwards, Ken</w:t>
            </w:r>
          </w:p>
        </w:tc>
        <w:tc>
          <w:tcPr>
            <w:tcW w:w="3483" w:type="dxa"/>
          </w:tcPr>
          <w:p w:rsidR="00E62891" w:rsidRPr="001B2FC5" w:rsidRDefault="00444B68" w:rsidP="000C642E">
            <w:pPr>
              <w:ind w:left="3960" w:hanging="3960"/>
              <w:rPr>
                <w:rFonts w:ascii="Candara" w:hAnsi="Candara"/>
                <w:sz w:val="22"/>
                <w:szCs w:val="22"/>
              </w:rPr>
            </w:pPr>
            <w:proofErr w:type="spellStart"/>
            <w:r w:rsidRPr="001B2FC5">
              <w:rPr>
                <w:rFonts w:ascii="Candara" w:hAnsi="Candara"/>
                <w:sz w:val="22"/>
                <w:szCs w:val="22"/>
              </w:rPr>
              <w:t>Veenstra</w:t>
            </w:r>
            <w:proofErr w:type="spellEnd"/>
            <w:r w:rsidRPr="001B2FC5">
              <w:rPr>
                <w:rFonts w:ascii="Candara" w:hAnsi="Candara"/>
                <w:sz w:val="22"/>
                <w:szCs w:val="22"/>
              </w:rPr>
              <w:t>, Kristina (recorder)</w:t>
            </w:r>
          </w:p>
        </w:tc>
      </w:tr>
      <w:tr w:rsidR="00AA59BD" w:rsidRPr="001B2FC5" w:rsidTr="00943A3E">
        <w:tc>
          <w:tcPr>
            <w:tcW w:w="3978" w:type="dxa"/>
          </w:tcPr>
          <w:p w:rsidR="00AA59BD" w:rsidRPr="001B2FC5" w:rsidRDefault="00C74593" w:rsidP="002E5D71">
            <w:pPr>
              <w:ind w:left="3960" w:hanging="3960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Armstrong, Rob</w:t>
            </w:r>
          </w:p>
        </w:tc>
        <w:tc>
          <w:tcPr>
            <w:tcW w:w="3420" w:type="dxa"/>
          </w:tcPr>
          <w:p w:rsidR="00AA59BD" w:rsidRPr="001B2FC5" w:rsidRDefault="001B2FC5" w:rsidP="001B2FC5">
            <w:pPr>
              <w:ind w:left="3960" w:hanging="3960"/>
              <w:rPr>
                <w:rFonts w:ascii="Candara" w:hAnsi="Candara"/>
                <w:b/>
                <w:sz w:val="22"/>
                <w:szCs w:val="22"/>
              </w:rPr>
            </w:pPr>
            <w:r w:rsidRPr="001B2FC5">
              <w:rPr>
                <w:rFonts w:ascii="Candara" w:hAnsi="Candara"/>
                <w:sz w:val="22"/>
                <w:szCs w:val="22"/>
              </w:rPr>
              <w:t>McAlmont, Trevor</w:t>
            </w:r>
          </w:p>
        </w:tc>
        <w:tc>
          <w:tcPr>
            <w:tcW w:w="3483" w:type="dxa"/>
          </w:tcPr>
          <w:p w:rsidR="00AA59BD" w:rsidRPr="001B2FC5" w:rsidRDefault="00AA59BD" w:rsidP="00001867">
            <w:pPr>
              <w:ind w:left="3960" w:hanging="3960"/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AA59BD" w:rsidRPr="001B2FC5" w:rsidRDefault="00AA59BD" w:rsidP="00001867">
      <w:pPr>
        <w:ind w:left="3960" w:hanging="3960"/>
        <w:rPr>
          <w:rFonts w:ascii="Candara" w:hAnsi="Candara"/>
          <w:b/>
          <w:sz w:val="22"/>
          <w:szCs w:val="22"/>
        </w:rPr>
      </w:pPr>
      <w:r w:rsidRPr="001B2FC5">
        <w:rPr>
          <w:rFonts w:ascii="Candara" w:hAnsi="Candara"/>
          <w:b/>
          <w:sz w:val="22"/>
          <w:szCs w:val="22"/>
        </w:rPr>
        <w:t>Regrets:</w:t>
      </w:r>
    </w:p>
    <w:p w:rsidR="00C74593" w:rsidRDefault="003D698B" w:rsidP="00943A3E">
      <w:pPr>
        <w:ind w:left="3960" w:hanging="3960"/>
        <w:rPr>
          <w:rFonts w:ascii="Candara" w:hAnsi="Candara"/>
          <w:sz w:val="22"/>
          <w:szCs w:val="22"/>
          <w:lang w:val="fr-CA"/>
        </w:rPr>
      </w:pPr>
      <w:r w:rsidRPr="003D698B">
        <w:rPr>
          <w:rFonts w:ascii="Candara" w:hAnsi="Candara"/>
          <w:sz w:val="22"/>
          <w:szCs w:val="22"/>
        </w:rPr>
        <w:t>LaMantia, Alison</w:t>
      </w:r>
      <w:r w:rsidR="00FF54D7">
        <w:rPr>
          <w:rFonts w:ascii="Candara" w:hAnsi="Candara"/>
          <w:sz w:val="22"/>
          <w:szCs w:val="22"/>
        </w:rPr>
        <w:tab/>
      </w:r>
      <w:r w:rsidR="00C74593" w:rsidRPr="001B2FC5">
        <w:rPr>
          <w:rFonts w:ascii="Candara" w:hAnsi="Candara"/>
          <w:sz w:val="22"/>
          <w:szCs w:val="22"/>
        </w:rPr>
        <w:t>Gallow, Marg</w:t>
      </w:r>
      <w:r w:rsidR="00C74593">
        <w:rPr>
          <w:rFonts w:ascii="Candara" w:hAnsi="Candara"/>
          <w:sz w:val="22"/>
          <w:szCs w:val="22"/>
          <w:lang w:val="fr-CA"/>
        </w:rPr>
        <w:t xml:space="preserve"> </w:t>
      </w:r>
      <w:r>
        <w:rPr>
          <w:rFonts w:ascii="Candara" w:hAnsi="Candara"/>
          <w:sz w:val="22"/>
          <w:szCs w:val="22"/>
          <w:lang w:val="fr-CA"/>
        </w:rPr>
        <w:tab/>
      </w:r>
      <w:r>
        <w:rPr>
          <w:rFonts w:ascii="Candara" w:hAnsi="Candara"/>
          <w:sz w:val="22"/>
          <w:szCs w:val="22"/>
          <w:lang w:val="fr-CA"/>
        </w:rPr>
        <w:tab/>
      </w:r>
      <w:r>
        <w:rPr>
          <w:rFonts w:ascii="Candara" w:hAnsi="Candara"/>
          <w:sz w:val="22"/>
          <w:szCs w:val="22"/>
          <w:lang w:val="fr-CA"/>
        </w:rPr>
        <w:tab/>
        <w:t xml:space="preserve">    </w:t>
      </w:r>
      <w:r w:rsidRPr="003D698B">
        <w:rPr>
          <w:rFonts w:ascii="Candara" w:hAnsi="Candara"/>
          <w:sz w:val="22"/>
          <w:szCs w:val="22"/>
          <w:lang w:val="fr-CA"/>
        </w:rPr>
        <w:t>Woods, Deb</w:t>
      </w:r>
    </w:p>
    <w:p w:rsidR="00AA59BD" w:rsidRPr="001B2FC5" w:rsidRDefault="001B2FC5" w:rsidP="001B2FC5">
      <w:pPr>
        <w:ind w:left="3960" w:hanging="3960"/>
        <w:rPr>
          <w:rFonts w:ascii="Candara" w:hAnsi="Candara"/>
          <w:sz w:val="22"/>
          <w:szCs w:val="22"/>
          <w:lang w:val="fr-CA"/>
        </w:rPr>
      </w:pPr>
      <w:r>
        <w:rPr>
          <w:rFonts w:ascii="Candara" w:hAnsi="Candara"/>
          <w:sz w:val="22"/>
          <w:szCs w:val="22"/>
          <w:lang w:val="fr-CA"/>
        </w:rPr>
        <w:tab/>
      </w:r>
      <w:r>
        <w:rPr>
          <w:rFonts w:ascii="Candara" w:hAnsi="Candara"/>
          <w:sz w:val="22"/>
          <w:szCs w:val="22"/>
          <w:lang w:val="fr-CA"/>
        </w:rPr>
        <w:tab/>
      </w:r>
      <w:r>
        <w:rPr>
          <w:rFonts w:ascii="Candara" w:hAnsi="Candara"/>
          <w:sz w:val="22"/>
          <w:szCs w:val="22"/>
          <w:lang w:val="fr-CA"/>
        </w:rPr>
        <w:tab/>
        <w:t xml:space="preserve">       </w:t>
      </w:r>
      <w:bookmarkStart w:id="0" w:name="_GoBack"/>
      <w:bookmarkEnd w:id="0"/>
    </w:p>
    <w:p w:rsidR="00AA59BD" w:rsidRDefault="00AA59BD" w:rsidP="00AA59BD">
      <w:pPr>
        <w:pStyle w:val="level1"/>
        <w:numPr>
          <w:ilvl w:val="0"/>
          <w:numId w:val="1"/>
        </w:numPr>
        <w:ind w:hanging="72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Welcome to new members</w:t>
      </w:r>
    </w:p>
    <w:p w:rsidR="00AA59BD" w:rsidRDefault="002E5D71" w:rsidP="00AA59BD">
      <w:pPr>
        <w:pStyle w:val="level1"/>
        <w:ind w:left="720"/>
        <w:rPr>
          <w:rFonts w:ascii="Candara" w:hAnsi="Candara"/>
          <w:sz w:val="22"/>
          <w:szCs w:val="22"/>
        </w:rPr>
      </w:pPr>
      <w:proofErr w:type="gramStart"/>
      <w:r>
        <w:rPr>
          <w:rFonts w:ascii="Candara" w:hAnsi="Candara"/>
          <w:sz w:val="22"/>
          <w:szCs w:val="22"/>
        </w:rPr>
        <w:t>Gail</w:t>
      </w:r>
      <w:r w:rsidR="00C74593">
        <w:rPr>
          <w:rFonts w:ascii="Candara" w:hAnsi="Candara"/>
          <w:sz w:val="22"/>
          <w:szCs w:val="22"/>
        </w:rPr>
        <w:t xml:space="preserve"> to Chair this meeting.</w:t>
      </w:r>
      <w:proofErr w:type="gramEnd"/>
    </w:p>
    <w:p w:rsidR="00C07153" w:rsidRPr="00AA59BD" w:rsidRDefault="00C07153" w:rsidP="00AA59BD">
      <w:pPr>
        <w:pStyle w:val="level1"/>
        <w:ind w:left="720"/>
        <w:rPr>
          <w:rFonts w:ascii="Candara" w:hAnsi="Candara"/>
          <w:sz w:val="22"/>
          <w:szCs w:val="22"/>
        </w:rPr>
      </w:pPr>
    </w:p>
    <w:p w:rsidR="00AA59BD" w:rsidRPr="004A2D94" w:rsidRDefault="00AA59BD" w:rsidP="00AA59BD">
      <w:pPr>
        <w:pStyle w:val="level1"/>
        <w:numPr>
          <w:ilvl w:val="0"/>
          <w:numId w:val="1"/>
        </w:numPr>
        <w:ind w:hanging="720"/>
        <w:rPr>
          <w:rFonts w:ascii="Candara" w:hAnsi="Candara"/>
          <w:b/>
          <w:sz w:val="22"/>
          <w:szCs w:val="22"/>
        </w:rPr>
      </w:pPr>
      <w:r w:rsidRPr="004A2D94">
        <w:rPr>
          <w:rFonts w:ascii="Candara" w:hAnsi="Candara"/>
          <w:b/>
          <w:sz w:val="22"/>
          <w:szCs w:val="22"/>
        </w:rPr>
        <w:t xml:space="preserve">Revise/Approve the Minutes from  </w:t>
      </w:r>
      <w:r w:rsidR="00145970">
        <w:rPr>
          <w:rFonts w:ascii="Candara" w:hAnsi="Candara"/>
          <w:b/>
          <w:sz w:val="22"/>
          <w:szCs w:val="22"/>
        </w:rPr>
        <w:t>January</w:t>
      </w:r>
      <w:r w:rsidRPr="004A2D94">
        <w:rPr>
          <w:rFonts w:ascii="Candara" w:hAnsi="Candara"/>
          <w:b/>
          <w:sz w:val="22"/>
          <w:szCs w:val="22"/>
        </w:rPr>
        <w:t xml:space="preserve"> meeting</w:t>
      </w:r>
    </w:p>
    <w:p w:rsidR="00AA59BD" w:rsidRPr="004A2D94" w:rsidRDefault="00AA59BD" w:rsidP="00AA59BD">
      <w:pPr>
        <w:pStyle w:val="BodyTextIndent"/>
        <w:ind w:left="720"/>
        <w:rPr>
          <w:rFonts w:ascii="Candara" w:hAnsi="Candara"/>
          <w:sz w:val="22"/>
          <w:szCs w:val="22"/>
        </w:rPr>
      </w:pPr>
      <w:r w:rsidRPr="004A2D94">
        <w:rPr>
          <w:rFonts w:ascii="Candara" w:hAnsi="Candara"/>
          <w:sz w:val="22"/>
          <w:szCs w:val="22"/>
        </w:rPr>
        <w:t xml:space="preserve">Minutes of </w:t>
      </w:r>
      <w:r w:rsidR="008C7D35">
        <w:rPr>
          <w:rFonts w:ascii="Candara" w:hAnsi="Candara"/>
          <w:sz w:val="22"/>
          <w:szCs w:val="22"/>
        </w:rPr>
        <w:t>February 13</w:t>
      </w:r>
      <w:r w:rsidR="00A65635">
        <w:rPr>
          <w:rFonts w:ascii="Candara" w:hAnsi="Candara"/>
          <w:sz w:val="22"/>
          <w:szCs w:val="22"/>
        </w:rPr>
        <w:t>, 2014</w:t>
      </w:r>
      <w:r w:rsidR="00145970">
        <w:rPr>
          <w:rFonts w:ascii="Candara" w:hAnsi="Candara"/>
          <w:sz w:val="22"/>
          <w:szCs w:val="22"/>
        </w:rPr>
        <w:t xml:space="preserve"> were approved as circulated.</w:t>
      </w:r>
    </w:p>
    <w:p w:rsidR="00AA59BD" w:rsidRPr="004A2D94" w:rsidRDefault="00AA59BD" w:rsidP="00AA59BD">
      <w:pPr>
        <w:pStyle w:val="BodyTextIndent"/>
        <w:ind w:firstLine="720"/>
        <w:rPr>
          <w:rFonts w:ascii="Candara" w:hAnsi="Candara"/>
          <w:sz w:val="22"/>
          <w:szCs w:val="22"/>
        </w:rPr>
      </w:pPr>
    </w:p>
    <w:p w:rsidR="00AA59BD" w:rsidRPr="004A2D94" w:rsidRDefault="00AA59BD" w:rsidP="00AA59BD">
      <w:pPr>
        <w:pStyle w:val="level1"/>
        <w:numPr>
          <w:ilvl w:val="0"/>
          <w:numId w:val="1"/>
        </w:numPr>
        <w:ind w:hanging="720"/>
        <w:rPr>
          <w:rFonts w:ascii="Candara" w:hAnsi="Candara"/>
          <w:b/>
          <w:sz w:val="22"/>
          <w:szCs w:val="22"/>
        </w:rPr>
      </w:pPr>
      <w:r w:rsidRPr="004A2D94">
        <w:rPr>
          <w:rFonts w:ascii="Candara" w:hAnsi="Candara"/>
          <w:b/>
          <w:sz w:val="22"/>
          <w:szCs w:val="22"/>
        </w:rPr>
        <w:t>Approval of the Agenda</w:t>
      </w:r>
    </w:p>
    <w:p w:rsidR="00AA59BD" w:rsidRDefault="00AA59BD" w:rsidP="00AA59BD">
      <w:pPr>
        <w:pStyle w:val="level1"/>
        <w:ind w:left="72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Agenda approved </w:t>
      </w:r>
      <w:r w:rsidR="00943A3E">
        <w:rPr>
          <w:rFonts w:ascii="Candara" w:hAnsi="Candara"/>
          <w:sz w:val="22"/>
          <w:szCs w:val="22"/>
        </w:rPr>
        <w:t>as circulated.</w:t>
      </w:r>
    </w:p>
    <w:p w:rsidR="00C74593" w:rsidRDefault="00C74593" w:rsidP="00AA59BD">
      <w:pPr>
        <w:pStyle w:val="level1"/>
        <w:ind w:left="720"/>
        <w:rPr>
          <w:rFonts w:ascii="Candara" w:hAnsi="Candara"/>
          <w:sz w:val="22"/>
          <w:szCs w:val="22"/>
        </w:rPr>
      </w:pPr>
    </w:p>
    <w:p w:rsidR="00AA59BD" w:rsidRPr="00E65540" w:rsidRDefault="00AA59BD" w:rsidP="00AA59BD">
      <w:pPr>
        <w:pStyle w:val="level1"/>
        <w:numPr>
          <w:ilvl w:val="0"/>
          <w:numId w:val="1"/>
        </w:numPr>
        <w:ind w:hanging="720"/>
        <w:rPr>
          <w:rFonts w:ascii="Candara" w:hAnsi="Candara"/>
          <w:b/>
          <w:sz w:val="22"/>
          <w:szCs w:val="22"/>
        </w:rPr>
      </w:pPr>
      <w:r w:rsidRPr="00E65540">
        <w:rPr>
          <w:rFonts w:ascii="Candara" w:hAnsi="Candara"/>
          <w:b/>
          <w:sz w:val="22"/>
          <w:szCs w:val="22"/>
        </w:rPr>
        <w:t>Updates</w:t>
      </w:r>
      <w:r w:rsidR="005724F8" w:rsidRPr="00E65540">
        <w:rPr>
          <w:rFonts w:ascii="Candara" w:hAnsi="Candara"/>
          <w:b/>
          <w:sz w:val="22"/>
          <w:szCs w:val="22"/>
        </w:rPr>
        <w:t xml:space="preserve"> from Coalition Tables</w:t>
      </w:r>
    </w:p>
    <w:p w:rsidR="00123D3D" w:rsidRPr="00C24092" w:rsidRDefault="00145970" w:rsidP="00145970">
      <w:pPr>
        <w:pStyle w:val="ListParagraph"/>
        <w:ind w:left="81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  <w:lang w:eastAsia="en-CA"/>
        </w:rPr>
        <w:br/>
      </w:r>
      <w:r w:rsidR="00123D3D" w:rsidRPr="00E65540">
        <w:rPr>
          <w:rFonts w:ascii="Candara" w:hAnsi="Candara"/>
          <w:b/>
          <w:sz w:val="22"/>
          <w:szCs w:val="22"/>
        </w:rPr>
        <w:t xml:space="preserve">LHIN </w:t>
      </w:r>
      <w:r w:rsidR="001F5341" w:rsidRPr="00E65540">
        <w:rPr>
          <w:rFonts w:ascii="Candara" w:hAnsi="Candara"/>
          <w:b/>
          <w:sz w:val="22"/>
          <w:szCs w:val="22"/>
        </w:rPr>
        <w:t xml:space="preserve">Care Connections </w:t>
      </w:r>
      <w:r w:rsidR="00123D3D" w:rsidRPr="00E65540">
        <w:rPr>
          <w:rFonts w:ascii="Candara" w:hAnsi="Candara"/>
          <w:b/>
          <w:sz w:val="22"/>
          <w:szCs w:val="22"/>
        </w:rPr>
        <w:t>Update</w:t>
      </w:r>
      <w:r w:rsidR="00123D3D" w:rsidRPr="00E65540">
        <w:rPr>
          <w:rFonts w:ascii="Candara" w:hAnsi="Candara"/>
          <w:sz w:val="22"/>
          <w:szCs w:val="22"/>
        </w:rPr>
        <w:t xml:space="preserve">: </w:t>
      </w:r>
      <w:r>
        <w:rPr>
          <w:rFonts w:ascii="Candara" w:hAnsi="Candara"/>
          <w:sz w:val="22"/>
          <w:szCs w:val="22"/>
        </w:rPr>
        <w:t>The Child and Adol</w:t>
      </w:r>
      <w:r w:rsidR="00CA6006">
        <w:rPr>
          <w:rFonts w:ascii="Candara" w:hAnsi="Candara"/>
          <w:sz w:val="22"/>
          <w:szCs w:val="22"/>
        </w:rPr>
        <w:t>es</w:t>
      </w:r>
      <w:r>
        <w:rPr>
          <w:rFonts w:ascii="Candara" w:hAnsi="Candara"/>
          <w:sz w:val="22"/>
          <w:szCs w:val="22"/>
        </w:rPr>
        <w:t xml:space="preserve">cent Mental Health Steering Committee </w:t>
      </w:r>
      <w:r w:rsidR="00943A3E">
        <w:rPr>
          <w:rFonts w:ascii="Candara" w:hAnsi="Candara"/>
          <w:sz w:val="22"/>
          <w:szCs w:val="22"/>
        </w:rPr>
        <w:t>Wellness Committee are holding a free event on March 31</w:t>
      </w:r>
      <w:r w:rsidR="00943A3E" w:rsidRPr="00943A3E">
        <w:rPr>
          <w:rFonts w:ascii="Candara" w:hAnsi="Candara"/>
          <w:sz w:val="22"/>
          <w:szCs w:val="22"/>
          <w:vertAlign w:val="superscript"/>
        </w:rPr>
        <w:t>st</w:t>
      </w:r>
      <w:r w:rsidR="00943A3E">
        <w:rPr>
          <w:rFonts w:ascii="Candara" w:hAnsi="Candara"/>
          <w:sz w:val="22"/>
          <w:szCs w:val="22"/>
        </w:rPr>
        <w:t xml:space="preserve"> – Innovative Approaches to Promoting Infant, Child and Parental Mental Health. </w:t>
      </w:r>
      <w:r w:rsidR="00943A3E" w:rsidRPr="00943A3E">
        <w:rPr>
          <w:rFonts w:ascii="Candara" w:hAnsi="Candara"/>
          <w:b/>
          <w:sz w:val="22"/>
          <w:szCs w:val="22"/>
        </w:rPr>
        <w:t>ACTION: RSVP to Kristina by March 21.</w:t>
      </w:r>
      <w:r w:rsidR="00943A3E">
        <w:rPr>
          <w:rFonts w:ascii="Candara" w:hAnsi="Candara"/>
          <w:sz w:val="22"/>
          <w:szCs w:val="22"/>
        </w:rPr>
        <w:t xml:space="preserve"> </w:t>
      </w:r>
    </w:p>
    <w:p w:rsidR="00123D3D" w:rsidRPr="00C24092" w:rsidRDefault="00123D3D" w:rsidP="00123D3D">
      <w:pPr>
        <w:pStyle w:val="ListParagraph"/>
        <w:ind w:left="810"/>
        <w:rPr>
          <w:rFonts w:ascii="Candara" w:hAnsi="Candara"/>
          <w:b/>
        </w:rPr>
      </w:pPr>
    </w:p>
    <w:p w:rsidR="00145970" w:rsidRPr="00C24092" w:rsidRDefault="00145970" w:rsidP="00C07153">
      <w:pPr>
        <w:pStyle w:val="level1"/>
        <w:numPr>
          <w:ilvl w:val="0"/>
          <w:numId w:val="1"/>
        </w:numPr>
        <w:tabs>
          <w:tab w:val="left" w:pos="990"/>
        </w:tabs>
        <w:ind w:hanging="720"/>
        <w:rPr>
          <w:rFonts w:ascii="Candara" w:hAnsi="Candara"/>
          <w:b/>
          <w:sz w:val="22"/>
          <w:szCs w:val="22"/>
        </w:rPr>
      </w:pPr>
      <w:r w:rsidRPr="00C24092">
        <w:rPr>
          <w:rFonts w:ascii="Candara" w:hAnsi="Candara"/>
          <w:b/>
          <w:sz w:val="22"/>
          <w:szCs w:val="22"/>
        </w:rPr>
        <w:t>Strategic Plan</w:t>
      </w:r>
    </w:p>
    <w:p w:rsidR="00AA59BD" w:rsidRPr="00AF2AF4" w:rsidRDefault="00145970" w:rsidP="00881A61">
      <w:pPr>
        <w:pStyle w:val="level1"/>
        <w:tabs>
          <w:tab w:val="left" w:pos="990"/>
        </w:tabs>
        <w:ind w:left="720"/>
        <w:rPr>
          <w:rFonts w:ascii="Candara" w:hAnsi="Candara"/>
          <w:b/>
          <w:sz w:val="22"/>
          <w:szCs w:val="22"/>
        </w:rPr>
      </w:pPr>
      <w:r w:rsidRPr="00C24092">
        <w:rPr>
          <w:rFonts w:ascii="Candara" w:hAnsi="Candara"/>
          <w:b/>
          <w:sz w:val="22"/>
          <w:szCs w:val="22"/>
        </w:rPr>
        <w:t>Theme #4, Demonstrating Outcomes, Best practice, evidence-based knowledge and practice (evaluation) for continuous improvements:</w:t>
      </w:r>
      <w:r w:rsidR="00E04F12" w:rsidRPr="00C24092">
        <w:rPr>
          <w:rFonts w:ascii="Candara" w:hAnsi="Candara"/>
          <w:b/>
          <w:sz w:val="22"/>
          <w:szCs w:val="22"/>
        </w:rPr>
        <w:t xml:space="preserve"> </w:t>
      </w:r>
      <w:r w:rsidR="00E76A14" w:rsidRPr="00C24092">
        <w:rPr>
          <w:rFonts w:ascii="Candara" w:hAnsi="Candara"/>
          <w:sz w:val="22"/>
          <w:szCs w:val="22"/>
        </w:rPr>
        <w:t>Copies of the plan were</w:t>
      </w:r>
      <w:r w:rsidR="00E04F12" w:rsidRPr="00C24092">
        <w:rPr>
          <w:rFonts w:ascii="Candara" w:hAnsi="Candara"/>
          <w:sz w:val="22"/>
          <w:szCs w:val="22"/>
        </w:rPr>
        <w:t xml:space="preserve"> distributed for members to review and discuss. The Planning Day Task Group </w:t>
      </w:r>
      <w:r w:rsidR="00E606A4">
        <w:rPr>
          <w:rFonts w:ascii="Candara" w:hAnsi="Candara"/>
          <w:sz w:val="22"/>
          <w:szCs w:val="22"/>
        </w:rPr>
        <w:t>had</w:t>
      </w:r>
      <w:r w:rsidR="00E04F12" w:rsidRPr="00C24092">
        <w:rPr>
          <w:rFonts w:ascii="Candara" w:hAnsi="Candara"/>
          <w:sz w:val="22"/>
          <w:szCs w:val="22"/>
        </w:rPr>
        <w:t xml:space="preserve"> a Performance Measures Workshop on February 19 from 1-4 at the Museum. </w:t>
      </w:r>
      <w:r w:rsidR="00E606A4">
        <w:rPr>
          <w:rFonts w:ascii="Candara" w:hAnsi="Candara"/>
          <w:sz w:val="22"/>
          <w:szCs w:val="22"/>
        </w:rPr>
        <w:t xml:space="preserve">The </w:t>
      </w:r>
      <w:proofErr w:type="gramStart"/>
      <w:r w:rsidR="00E606A4">
        <w:rPr>
          <w:rFonts w:ascii="Candara" w:hAnsi="Candara"/>
          <w:sz w:val="22"/>
          <w:szCs w:val="22"/>
        </w:rPr>
        <w:t>group met with Lough Barnes and discuss</w:t>
      </w:r>
      <w:proofErr w:type="gramEnd"/>
      <w:r w:rsidR="00E606A4">
        <w:rPr>
          <w:rFonts w:ascii="Candara" w:hAnsi="Candara"/>
          <w:sz w:val="22"/>
          <w:szCs w:val="22"/>
        </w:rPr>
        <w:t xml:space="preserve"> next steps. Members reviewed the Results Based Accountability (RBA) framework and discussed using this as a tool. There was fairly resounding acceptance by the Planning Day Group to move forward with this. </w:t>
      </w:r>
      <w:r w:rsidR="00E606A4" w:rsidRPr="00AF2AF4">
        <w:rPr>
          <w:rFonts w:ascii="Candara" w:hAnsi="Candara"/>
          <w:b/>
          <w:sz w:val="22"/>
          <w:szCs w:val="22"/>
        </w:rPr>
        <w:t>ACTION: Kristina to resend the notes from the F</w:t>
      </w:r>
      <w:r w:rsidR="00AF2AF4" w:rsidRPr="00AF2AF4">
        <w:rPr>
          <w:rFonts w:ascii="Candara" w:hAnsi="Candara"/>
          <w:b/>
          <w:sz w:val="22"/>
          <w:szCs w:val="22"/>
        </w:rPr>
        <w:t xml:space="preserve">ebruary 19 meeting to this group for information. </w:t>
      </w:r>
    </w:p>
    <w:p w:rsidR="00977E07" w:rsidRPr="00C24092" w:rsidRDefault="00977E07" w:rsidP="00881A61">
      <w:pPr>
        <w:pStyle w:val="level1"/>
        <w:tabs>
          <w:tab w:val="left" w:pos="990"/>
        </w:tabs>
        <w:ind w:left="720"/>
        <w:rPr>
          <w:rFonts w:ascii="Candara" w:hAnsi="Candara"/>
          <w:sz w:val="22"/>
          <w:szCs w:val="22"/>
        </w:rPr>
      </w:pPr>
    </w:p>
    <w:p w:rsidR="00AA59BD" w:rsidRPr="00C24092" w:rsidRDefault="00AA59BD" w:rsidP="00AA59BD">
      <w:pPr>
        <w:pStyle w:val="level1"/>
        <w:numPr>
          <w:ilvl w:val="0"/>
          <w:numId w:val="2"/>
        </w:numPr>
        <w:tabs>
          <w:tab w:val="left" w:pos="990"/>
        </w:tabs>
        <w:ind w:left="990" w:hanging="270"/>
        <w:rPr>
          <w:rFonts w:ascii="Candara" w:hAnsi="Candara"/>
          <w:b/>
          <w:sz w:val="22"/>
          <w:szCs w:val="22"/>
        </w:rPr>
      </w:pPr>
      <w:r w:rsidRPr="00C24092">
        <w:rPr>
          <w:rFonts w:ascii="Candara" w:hAnsi="Candara"/>
          <w:b/>
          <w:sz w:val="22"/>
          <w:szCs w:val="22"/>
        </w:rPr>
        <w:t xml:space="preserve">Goal #2: b) Financial Stability </w:t>
      </w:r>
    </w:p>
    <w:p w:rsidR="00E606A4" w:rsidRPr="00AF2AF4" w:rsidRDefault="00E606A4" w:rsidP="00444B68">
      <w:pPr>
        <w:pStyle w:val="level1"/>
        <w:tabs>
          <w:tab w:val="left" w:pos="990"/>
        </w:tabs>
        <w:ind w:left="72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Statement of Operations for February 2014:</w:t>
      </w:r>
      <w:r w:rsidR="009E637F">
        <w:rPr>
          <w:rFonts w:ascii="Candara" w:hAnsi="Candara"/>
          <w:b/>
          <w:sz w:val="22"/>
          <w:szCs w:val="22"/>
        </w:rPr>
        <w:t xml:space="preserve"> </w:t>
      </w:r>
      <w:r w:rsidR="00AF2AF4" w:rsidRPr="00AF2AF4">
        <w:rPr>
          <w:rFonts w:ascii="Candara" w:hAnsi="Candara"/>
          <w:sz w:val="22"/>
          <w:szCs w:val="22"/>
        </w:rPr>
        <w:t xml:space="preserve">Copies were provided to members for review and questions. We are within budget for end of February. </w:t>
      </w:r>
      <w:r w:rsidR="009E637F" w:rsidRPr="00AF2AF4">
        <w:rPr>
          <w:rFonts w:ascii="Candara" w:hAnsi="Candara"/>
          <w:sz w:val="22"/>
          <w:szCs w:val="22"/>
        </w:rPr>
        <w:t>A</w:t>
      </w:r>
      <w:r w:rsidR="009E637F">
        <w:rPr>
          <w:rFonts w:ascii="Candara" w:hAnsi="Candara"/>
          <w:sz w:val="22"/>
          <w:szCs w:val="22"/>
        </w:rPr>
        <w:t>ll approved</w:t>
      </w:r>
      <w:r w:rsidR="00AF2AF4">
        <w:rPr>
          <w:rFonts w:ascii="Candara" w:hAnsi="Candara"/>
          <w:sz w:val="22"/>
          <w:szCs w:val="22"/>
        </w:rPr>
        <w:t xml:space="preserve">. </w:t>
      </w:r>
      <w:r w:rsidR="00AF2AF4" w:rsidRPr="00AF2AF4">
        <w:rPr>
          <w:rFonts w:ascii="Candara" w:hAnsi="Candara"/>
          <w:b/>
          <w:sz w:val="22"/>
          <w:szCs w:val="22"/>
        </w:rPr>
        <w:t xml:space="preserve">ACTION: Kristina to bring to Council this month with the Projected Budget for 2014-2015 for approval. </w:t>
      </w:r>
    </w:p>
    <w:p w:rsidR="00E606A4" w:rsidRPr="009E637F" w:rsidRDefault="00E606A4" w:rsidP="00444B68">
      <w:pPr>
        <w:pStyle w:val="level1"/>
        <w:tabs>
          <w:tab w:val="left" w:pos="990"/>
        </w:tabs>
        <w:ind w:left="720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Projected Budget for 2014-2015:</w:t>
      </w:r>
      <w:r w:rsidR="009E637F">
        <w:rPr>
          <w:rFonts w:ascii="Candara" w:hAnsi="Candara"/>
          <w:b/>
          <w:sz w:val="22"/>
          <w:szCs w:val="22"/>
        </w:rPr>
        <w:t xml:space="preserve"> </w:t>
      </w:r>
      <w:r w:rsidR="00AF2AF4">
        <w:rPr>
          <w:rFonts w:ascii="Candara" w:hAnsi="Candara"/>
          <w:sz w:val="22"/>
          <w:szCs w:val="22"/>
        </w:rPr>
        <w:t xml:space="preserve">Copies were provided to members for review and discussion. The March projections include 3 invoices yet to be received from Zip Zap Translations, Data Consortium and </w:t>
      </w:r>
      <w:proofErr w:type="spellStart"/>
      <w:r w:rsidR="00AF2AF4">
        <w:rPr>
          <w:rFonts w:ascii="Candara" w:hAnsi="Candara"/>
          <w:sz w:val="22"/>
          <w:szCs w:val="22"/>
        </w:rPr>
        <w:t>Sitefinity</w:t>
      </w:r>
      <w:proofErr w:type="spellEnd"/>
      <w:r w:rsidR="00AF2AF4">
        <w:rPr>
          <w:rFonts w:ascii="Candara" w:hAnsi="Candara"/>
          <w:sz w:val="22"/>
          <w:szCs w:val="22"/>
        </w:rPr>
        <w:t xml:space="preserve"> License Renewal. B</w:t>
      </w:r>
      <w:r w:rsidR="009E637F" w:rsidRPr="009E637F">
        <w:rPr>
          <w:rFonts w:ascii="Candara" w:hAnsi="Candara"/>
          <w:sz w:val="22"/>
          <w:szCs w:val="22"/>
        </w:rPr>
        <w:t xml:space="preserve">alanced with $5,000 for agency commitments, programs, </w:t>
      </w:r>
      <w:proofErr w:type="gramStart"/>
      <w:r w:rsidR="009E637F" w:rsidRPr="009E637F">
        <w:rPr>
          <w:rFonts w:ascii="Candara" w:hAnsi="Candara"/>
          <w:sz w:val="22"/>
          <w:szCs w:val="22"/>
        </w:rPr>
        <w:t>donations</w:t>
      </w:r>
      <w:proofErr w:type="gramEnd"/>
      <w:r w:rsidR="009E637F" w:rsidRPr="009E637F">
        <w:rPr>
          <w:rFonts w:ascii="Candara" w:hAnsi="Candara"/>
          <w:sz w:val="22"/>
          <w:szCs w:val="22"/>
        </w:rPr>
        <w:t xml:space="preserve">/sponsorships. </w:t>
      </w:r>
    </w:p>
    <w:p w:rsidR="00E606A4" w:rsidRDefault="00E606A4" w:rsidP="00444B68">
      <w:pPr>
        <w:pStyle w:val="level1"/>
        <w:tabs>
          <w:tab w:val="left" w:pos="990"/>
        </w:tabs>
        <w:ind w:left="72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Kiwanis Donation:</w:t>
      </w:r>
      <w:r w:rsidR="009E637F">
        <w:rPr>
          <w:rFonts w:ascii="Candara" w:hAnsi="Candara"/>
          <w:b/>
          <w:sz w:val="22"/>
          <w:szCs w:val="22"/>
        </w:rPr>
        <w:t xml:space="preserve"> </w:t>
      </w:r>
      <w:r w:rsidR="009E637F" w:rsidRPr="009E637F">
        <w:rPr>
          <w:rFonts w:ascii="Candara" w:hAnsi="Candara"/>
          <w:sz w:val="22"/>
          <w:szCs w:val="22"/>
        </w:rPr>
        <w:t>Kiwanis hosted our January 2014 Council meeting and there was no fee asked from them. They don’t expect anything and it is a part of their service to the community.</w:t>
      </w:r>
      <w:r w:rsidR="009E637F">
        <w:rPr>
          <w:rFonts w:ascii="Candara" w:hAnsi="Candara"/>
          <w:b/>
          <w:sz w:val="22"/>
          <w:szCs w:val="22"/>
        </w:rPr>
        <w:t xml:space="preserve"> </w:t>
      </w:r>
      <w:r w:rsidR="00943A3E">
        <w:rPr>
          <w:rFonts w:ascii="Candara" w:hAnsi="Candara"/>
          <w:b/>
          <w:sz w:val="22"/>
          <w:szCs w:val="22"/>
        </w:rPr>
        <w:t>ACTION: M</w:t>
      </w:r>
      <w:r w:rsidR="009E637F">
        <w:rPr>
          <w:rFonts w:ascii="Candara" w:hAnsi="Candara"/>
          <w:b/>
          <w:sz w:val="22"/>
          <w:szCs w:val="22"/>
        </w:rPr>
        <w:t>embers approved providing a $50 donation to Kiwanis for their support.</w:t>
      </w:r>
    </w:p>
    <w:p w:rsidR="00145970" w:rsidRPr="00943A3E" w:rsidRDefault="00943A3E" w:rsidP="00444B68">
      <w:pPr>
        <w:pStyle w:val="level1"/>
        <w:tabs>
          <w:tab w:val="left" w:pos="990"/>
        </w:tabs>
        <w:ind w:left="72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lastRenderedPageBreak/>
        <w:t xml:space="preserve">Membership Application: </w:t>
      </w:r>
      <w:r w:rsidRPr="00943A3E">
        <w:rPr>
          <w:rFonts w:ascii="Candara" w:hAnsi="Candara"/>
          <w:sz w:val="22"/>
          <w:szCs w:val="22"/>
        </w:rPr>
        <w:t>Kristina reviewed the new membership application from Joan Kennedy at the Season’s Centre for Grieving Children.</w:t>
      </w:r>
      <w:r w:rsidR="0049095F" w:rsidRPr="00C24092">
        <w:rPr>
          <w:rFonts w:ascii="Candara" w:hAnsi="Candara"/>
          <w:sz w:val="22"/>
          <w:szCs w:val="22"/>
        </w:rPr>
        <w:t xml:space="preserve"> </w:t>
      </w:r>
      <w:r w:rsidRPr="00943A3E">
        <w:rPr>
          <w:rFonts w:ascii="Candara" w:hAnsi="Candara"/>
          <w:b/>
          <w:sz w:val="22"/>
          <w:szCs w:val="22"/>
        </w:rPr>
        <w:t xml:space="preserve">ACTION: All approved this application. </w:t>
      </w:r>
      <w:proofErr w:type="gramStart"/>
      <w:r w:rsidRPr="00943A3E">
        <w:rPr>
          <w:rFonts w:ascii="Candara" w:hAnsi="Candara"/>
          <w:b/>
          <w:sz w:val="22"/>
          <w:szCs w:val="22"/>
        </w:rPr>
        <w:t>Kristina to bring to Secretariat then to Council for final approval.</w:t>
      </w:r>
      <w:proofErr w:type="gramEnd"/>
      <w:r w:rsidRPr="00943A3E">
        <w:rPr>
          <w:rFonts w:ascii="Candara" w:hAnsi="Candara"/>
          <w:b/>
          <w:sz w:val="22"/>
          <w:szCs w:val="22"/>
        </w:rPr>
        <w:t xml:space="preserve"> </w:t>
      </w:r>
    </w:p>
    <w:p w:rsidR="00444B68" w:rsidRPr="00C24092" w:rsidRDefault="00444B68" w:rsidP="00444B68">
      <w:pPr>
        <w:pStyle w:val="level1"/>
        <w:tabs>
          <w:tab w:val="left" w:pos="990"/>
        </w:tabs>
        <w:ind w:left="720"/>
        <w:rPr>
          <w:rFonts w:ascii="Candara" w:hAnsi="Candara"/>
          <w:b/>
          <w:sz w:val="22"/>
          <w:szCs w:val="22"/>
        </w:rPr>
      </w:pPr>
    </w:p>
    <w:p w:rsidR="001F5341" w:rsidRPr="00C24092" w:rsidRDefault="001F5341" w:rsidP="00444B68">
      <w:pPr>
        <w:pStyle w:val="level1"/>
        <w:tabs>
          <w:tab w:val="left" w:pos="990"/>
        </w:tabs>
        <w:ind w:left="720"/>
        <w:rPr>
          <w:rFonts w:ascii="Candara" w:hAnsi="Candara"/>
          <w:sz w:val="22"/>
          <w:szCs w:val="22"/>
        </w:rPr>
      </w:pPr>
      <w:r w:rsidRPr="00C24092">
        <w:rPr>
          <w:rFonts w:ascii="Candara" w:hAnsi="Candara"/>
          <w:b/>
          <w:sz w:val="22"/>
          <w:szCs w:val="22"/>
        </w:rPr>
        <w:t>Membership Invoicing Package 2014/15</w:t>
      </w:r>
      <w:r w:rsidRPr="00C24092">
        <w:rPr>
          <w:rFonts w:ascii="Candara" w:hAnsi="Candara"/>
          <w:sz w:val="22"/>
          <w:szCs w:val="22"/>
        </w:rPr>
        <w:t>:</w:t>
      </w:r>
      <w:r w:rsidR="003D454D" w:rsidRPr="00C24092">
        <w:rPr>
          <w:rFonts w:ascii="Candara" w:hAnsi="Candara"/>
          <w:sz w:val="22"/>
          <w:szCs w:val="22"/>
        </w:rPr>
        <w:t xml:space="preserve"> </w:t>
      </w:r>
      <w:r w:rsidR="00F114A8">
        <w:rPr>
          <w:rFonts w:ascii="Candara" w:hAnsi="Candara"/>
          <w:sz w:val="22"/>
          <w:szCs w:val="22"/>
        </w:rPr>
        <w:t xml:space="preserve">Kristina distributed all membership invoicing packages the last week in February including the French translated packages to the Francophone school boards and La </w:t>
      </w:r>
      <w:proofErr w:type="spellStart"/>
      <w:r w:rsidR="00F114A8">
        <w:rPr>
          <w:rFonts w:ascii="Candara" w:hAnsi="Candara"/>
          <w:sz w:val="22"/>
          <w:szCs w:val="22"/>
        </w:rPr>
        <w:t>Cl</w:t>
      </w:r>
      <w:r w:rsidR="00F114A8">
        <w:rPr>
          <w:rFonts w:ascii="Calibri" w:hAnsi="Calibri"/>
          <w:sz w:val="22"/>
          <w:szCs w:val="22"/>
        </w:rPr>
        <w:t>é</w:t>
      </w:r>
      <w:proofErr w:type="spellEnd"/>
      <w:r w:rsidR="00F114A8">
        <w:rPr>
          <w:rFonts w:ascii="Candara" w:hAnsi="Candara"/>
          <w:sz w:val="22"/>
          <w:szCs w:val="22"/>
        </w:rPr>
        <w:t>. Several member fees have been received already for the new fiscal. Kristina to provide an update on these at next month’s meeting.</w:t>
      </w:r>
      <w:r w:rsidR="00E76B64" w:rsidRPr="00C24092">
        <w:rPr>
          <w:rFonts w:ascii="Candara" w:hAnsi="Candara"/>
          <w:sz w:val="22"/>
          <w:szCs w:val="22"/>
        </w:rPr>
        <w:t xml:space="preserve"> </w:t>
      </w:r>
      <w:r w:rsidR="00080AC5" w:rsidRPr="00C24092">
        <w:rPr>
          <w:rFonts w:ascii="Candara" w:hAnsi="Candara"/>
          <w:sz w:val="22"/>
          <w:szCs w:val="22"/>
        </w:rPr>
        <w:t xml:space="preserve"> </w:t>
      </w:r>
      <w:r w:rsidR="00E76B64" w:rsidRPr="00C24092">
        <w:rPr>
          <w:rFonts w:ascii="Candara" w:hAnsi="Candara"/>
          <w:b/>
          <w:sz w:val="22"/>
          <w:szCs w:val="22"/>
        </w:rPr>
        <w:t xml:space="preserve"> </w:t>
      </w:r>
    </w:p>
    <w:p w:rsidR="00444B68" w:rsidRPr="00C24092" w:rsidRDefault="00444B68" w:rsidP="00444B68">
      <w:pPr>
        <w:pStyle w:val="level1"/>
        <w:tabs>
          <w:tab w:val="left" w:pos="990"/>
        </w:tabs>
        <w:ind w:left="720"/>
        <w:rPr>
          <w:rFonts w:ascii="Candara" w:hAnsi="Candara"/>
          <w:b/>
          <w:sz w:val="22"/>
          <w:szCs w:val="22"/>
        </w:rPr>
      </w:pPr>
    </w:p>
    <w:p w:rsidR="00444B68" w:rsidRPr="00C24092" w:rsidRDefault="00AA59BD" w:rsidP="00444B68">
      <w:pPr>
        <w:pStyle w:val="level1"/>
        <w:tabs>
          <w:tab w:val="left" w:pos="990"/>
        </w:tabs>
        <w:ind w:left="720"/>
        <w:rPr>
          <w:rFonts w:ascii="Candara" w:hAnsi="Candara"/>
          <w:b/>
          <w:sz w:val="22"/>
          <w:szCs w:val="22"/>
        </w:rPr>
      </w:pPr>
      <w:r w:rsidRPr="00C24092">
        <w:rPr>
          <w:rFonts w:ascii="Candara" w:hAnsi="Candara"/>
          <w:b/>
          <w:sz w:val="22"/>
          <w:szCs w:val="22"/>
        </w:rPr>
        <w:t>Goal #2: c) Coalition Member Staff Development</w:t>
      </w:r>
    </w:p>
    <w:p w:rsidR="002D2054" w:rsidRPr="00C24092" w:rsidRDefault="00AA59BD" w:rsidP="002D2054">
      <w:pPr>
        <w:pStyle w:val="level1"/>
        <w:tabs>
          <w:tab w:val="left" w:pos="990"/>
        </w:tabs>
        <w:ind w:left="720"/>
        <w:rPr>
          <w:rFonts w:ascii="Candara" w:hAnsi="Candara"/>
          <w:sz w:val="22"/>
          <w:szCs w:val="22"/>
        </w:rPr>
      </w:pPr>
      <w:r w:rsidRPr="00C24092">
        <w:rPr>
          <w:rFonts w:ascii="Candara" w:hAnsi="Candara"/>
          <w:b/>
          <w:sz w:val="22"/>
          <w:szCs w:val="22"/>
        </w:rPr>
        <w:t xml:space="preserve">LEAD Update: </w:t>
      </w:r>
      <w:r w:rsidR="00F55EE6" w:rsidRPr="00C24092">
        <w:rPr>
          <w:rFonts w:ascii="Candara" w:hAnsi="Candara"/>
          <w:sz w:val="22"/>
          <w:szCs w:val="22"/>
        </w:rPr>
        <w:t>Februa</w:t>
      </w:r>
      <w:r w:rsidR="00A92A14" w:rsidRPr="00C24092">
        <w:rPr>
          <w:rFonts w:ascii="Candara" w:hAnsi="Candara"/>
          <w:sz w:val="22"/>
          <w:szCs w:val="22"/>
        </w:rPr>
        <w:t>ry 14 a panel of Coalition senior manager</w:t>
      </w:r>
      <w:r w:rsidR="00F55EE6" w:rsidRPr="00C24092">
        <w:rPr>
          <w:rFonts w:ascii="Candara" w:hAnsi="Candara"/>
          <w:sz w:val="22"/>
          <w:szCs w:val="22"/>
        </w:rPr>
        <w:t xml:space="preserve">s </w:t>
      </w:r>
      <w:r w:rsidR="00F114A8">
        <w:rPr>
          <w:rFonts w:ascii="Candara" w:hAnsi="Candara"/>
          <w:sz w:val="22"/>
          <w:szCs w:val="22"/>
        </w:rPr>
        <w:t>presented</w:t>
      </w:r>
      <w:r w:rsidR="00F55EE6" w:rsidRPr="00C24092">
        <w:rPr>
          <w:rFonts w:ascii="Candara" w:hAnsi="Candara"/>
          <w:sz w:val="22"/>
          <w:szCs w:val="22"/>
        </w:rPr>
        <w:t xml:space="preserve"> to the group </w:t>
      </w:r>
      <w:r w:rsidR="00F114A8">
        <w:rPr>
          <w:rFonts w:ascii="Candara" w:hAnsi="Candara"/>
          <w:sz w:val="22"/>
          <w:szCs w:val="22"/>
        </w:rPr>
        <w:t>discussing</w:t>
      </w:r>
      <w:r w:rsidR="00F55EE6" w:rsidRPr="00C24092">
        <w:rPr>
          <w:rFonts w:ascii="Candara" w:hAnsi="Candara"/>
          <w:sz w:val="22"/>
          <w:szCs w:val="22"/>
        </w:rPr>
        <w:t xml:space="preserve"> their leadership journey (Kathi Wallace, Melanie Cooper, </w:t>
      </w:r>
      <w:r w:rsidR="0049095F" w:rsidRPr="00C24092">
        <w:rPr>
          <w:rFonts w:ascii="Candara" w:hAnsi="Candara"/>
          <w:sz w:val="22"/>
          <w:szCs w:val="22"/>
        </w:rPr>
        <w:t xml:space="preserve">Kathy Simpson, </w:t>
      </w:r>
      <w:r w:rsidR="00F55EE6" w:rsidRPr="00C24092">
        <w:rPr>
          <w:rFonts w:ascii="Candara" w:hAnsi="Candara"/>
          <w:sz w:val="22"/>
          <w:szCs w:val="22"/>
        </w:rPr>
        <w:t xml:space="preserve">Glen Newby, </w:t>
      </w:r>
      <w:proofErr w:type="gramStart"/>
      <w:r w:rsidR="00F55EE6" w:rsidRPr="00C24092">
        <w:rPr>
          <w:rFonts w:ascii="Candara" w:hAnsi="Candara"/>
          <w:sz w:val="22"/>
          <w:szCs w:val="22"/>
        </w:rPr>
        <w:t>Ro</w:t>
      </w:r>
      <w:r w:rsidR="006058AF" w:rsidRPr="00C24092">
        <w:rPr>
          <w:rFonts w:ascii="Candara" w:hAnsi="Candara"/>
          <w:sz w:val="22"/>
          <w:szCs w:val="22"/>
        </w:rPr>
        <w:t>b</w:t>
      </w:r>
      <w:proofErr w:type="gramEnd"/>
      <w:r w:rsidR="006058AF" w:rsidRPr="00C24092">
        <w:rPr>
          <w:rFonts w:ascii="Candara" w:hAnsi="Candara"/>
          <w:sz w:val="22"/>
          <w:szCs w:val="22"/>
        </w:rPr>
        <w:t xml:space="preserve"> Armstrong).</w:t>
      </w:r>
      <w:r w:rsidR="00D14576" w:rsidRPr="00C24092">
        <w:rPr>
          <w:rFonts w:ascii="Candara" w:hAnsi="Candara"/>
          <w:sz w:val="22"/>
          <w:szCs w:val="22"/>
        </w:rPr>
        <w:t xml:space="preserve"> </w:t>
      </w:r>
      <w:r w:rsidR="00F114A8">
        <w:rPr>
          <w:rFonts w:ascii="Candara" w:hAnsi="Candara"/>
          <w:sz w:val="22"/>
          <w:szCs w:val="22"/>
        </w:rPr>
        <w:t>This was extremely well received by presenters and attendees.</w:t>
      </w:r>
      <w:r w:rsidR="00D14576" w:rsidRPr="00C24092">
        <w:rPr>
          <w:rFonts w:ascii="Candara" w:hAnsi="Candara"/>
          <w:sz w:val="22"/>
          <w:szCs w:val="22"/>
        </w:rPr>
        <w:t xml:space="preserve"> </w:t>
      </w:r>
      <w:r w:rsidR="00E76A14" w:rsidRPr="00C24092">
        <w:rPr>
          <w:rFonts w:ascii="Candara" w:hAnsi="Candara"/>
          <w:sz w:val="22"/>
          <w:szCs w:val="22"/>
        </w:rPr>
        <w:t>Another co</w:t>
      </w:r>
      <w:r w:rsidR="00326E4E" w:rsidRPr="00C24092">
        <w:rPr>
          <w:rFonts w:ascii="Candara" w:hAnsi="Candara"/>
          <w:sz w:val="22"/>
          <w:szCs w:val="22"/>
        </w:rPr>
        <w:t>hort is to run next year starting in September.</w:t>
      </w:r>
      <w:r w:rsidR="00373C04" w:rsidRPr="00C24092">
        <w:rPr>
          <w:rFonts w:ascii="Candara" w:hAnsi="Candara"/>
          <w:sz w:val="22"/>
          <w:szCs w:val="22"/>
        </w:rPr>
        <w:t xml:space="preserve"> </w:t>
      </w:r>
    </w:p>
    <w:p w:rsidR="00881A61" w:rsidRPr="00C24092" w:rsidRDefault="00881A61" w:rsidP="002D2054">
      <w:pPr>
        <w:pStyle w:val="level1"/>
        <w:tabs>
          <w:tab w:val="left" w:pos="990"/>
        </w:tabs>
        <w:ind w:left="720"/>
        <w:rPr>
          <w:rFonts w:ascii="Candara" w:hAnsi="Candara"/>
          <w:b/>
          <w:sz w:val="22"/>
          <w:szCs w:val="22"/>
        </w:rPr>
      </w:pPr>
    </w:p>
    <w:p w:rsidR="00F55EE6" w:rsidRPr="00C24092" w:rsidRDefault="00F55EE6" w:rsidP="002D2054">
      <w:pPr>
        <w:pStyle w:val="level1"/>
        <w:tabs>
          <w:tab w:val="left" w:pos="990"/>
        </w:tabs>
        <w:ind w:left="720"/>
        <w:rPr>
          <w:rFonts w:ascii="Candara" w:hAnsi="Candara"/>
          <w:b/>
          <w:sz w:val="22"/>
          <w:szCs w:val="22"/>
        </w:rPr>
      </w:pPr>
      <w:r w:rsidRPr="00C24092">
        <w:rPr>
          <w:rFonts w:ascii="Candara" w:hAnsi="Candara"/>
          <w:b/>
          <w:sz w:val="22"/>
          <w:szCs w:val="22"/>
        </w:rPr>
        <w:t xml:space="preserve">Awards and Recognition Task Group: </w:t>
      </w:r>
      <w:r w:rsidR="00AF2AF4">
        <w:rPr>
          <w:rFonts w:ascii="Candara" w:hAnsi="Candara"/>
          <w:sz w:val="22"/>
          <w:szCs w:val="22"/>
        </w:rPr>
        <w:t xml:space="preserve">Alison, Sandra Cole and Trevor met and developed an outline of a proposed rewards structure. </w:t>
      </w:r>
      <w:r w:rsidR="00F114A8" w:rsidRPr="00F114A8">
        <w:rPr>
          <w:rFonts w:ascii="Candara" w:hAnsi="Candara"/>
          <w:b/>
          <w:sz w:val="22"/>
          <w:szCs w:val="22"/>
        </w:rPr>
        <w:t xml:space="preserve">ACTION: </w:t>
      </w:r>
      <w:r w:rsidR="00AF2AF4" w:rsidRPr="00F114A8">
        <w:rPr>
          <w:rFonts w:ascii="Candara" w:hAnsi="Candara"/>
          <w:b/>
          <w:sz w:val="22"/>
          <w:szCs w:val="22"/>
        </w:rPr>
        <w:t>Sandra to bring this proposal to Secretariat on March 20 for review and then to Planning and Council (process changed due to timing of the proposal finalization).</w:t>
      </w:r>
      <w:r w:rsidR="00AF2AF4">
        <w:rPr>
          <w:rFonts w:ascii="Candara" w:hAnsi="Candara"/>
          <w:sz w:val="22"/>
          <w:szCs w:val="22"/>
        </w:rPr>
        <w:t xml:space="preserve"> </w:t>
      </w:r>
      <w:r w:rsidR="00997EF4" w:rsidRPr="00C24092">
        <w:rPr>
          <w:rFonts w:ascii="Candara" w:hAnsi="Candara"/>
          <w:sz w:val="22"/>
          <w:szCs w:val="22"/>
        </w:rPr>
        <w:t xml:space="preserve"> </w:t>
      </w:r>
      <w:r w:rsidR="001B3FEE" w:rsidRPr="00C24092">
        <w:rPr>
          <w:rFonts w:ascii="Candara" w:hAnsi="Candara"/>
          <w:b/>
          <w:sz w:val="22"/>
          <w:szCs w:val="22"/>
        </w:rPr>
        <w:t xml:space="preserve"> </w:t>
      </w:r>
    </w:p>
    <w:p w:rsidR="00B8753B" w:rsidRPr="00C24092" w:rsidRDefault="00B8753B" w:rsidP="002D2054">
      <w:pPr>
        <w:pStyle w:val="level1"/>
        <w:tabs>
          <w:tab w:val="left" w:pos="990"/>
        </w:tabs>
        <w:ind w:left="720"/>
        <w:rPr>
          <w:rFonts w:ascii="Candara" w:hAnsi="Candara"/>
          <w:b/>
          <w:sz w:val="22"/>
          <w:szCs w:val="22"/>
        </w:rPr>
      </w:pPr>
    </w:p>
    <w:p w:rsidR="00444B68" w:rsidRPr="00C24092" w:rsidRDefault="00AA59BD" w:rsidP="002D2054">
      <w:pPr>
        <w:pStyle w:val="level1"/>
        <w:tabs>
          <w:tab w:val="left" w:pos="990"/>
        </w:tabs>
        <w:ind w:left="720"/>
        <w:rPr>
          <w:rFonts w:ascii="Candara" w:hAnsi="Candara"/>
          <w:b/>
          <w:sz w:val="22"/>
          <w:szCs w:val="22"/>
        </w:rPr>
      </w:pPr>
      <w:r w:rsidRPr="00C24092">
        <w:rPr>
          <w:rFonts w:ascii="Candara" w:hAnsi="Candara"/>
          <w:b/>
          <w:sz w:val="22"/>
          <w:szCs w:val="22"/>
        </w:rPr>
        <w:t>d) Identify Efficiencies</w:t>
      </w:r>
    </w:p>
    <w:p w:rsidR="00AA59BD" w:rsidRPr="00C24092" w:rsidRDefault="00F55EE6" w:rsidP="005F4266">
      <w:pPr>
        <w:pStyle w:val="level1"/>
        <w:tabs>
          <w:tab w:val="left" w:pos="990"/>
        </w:tabs>
        <w:ind w:left="720"/>
        <w:rPr>
          <w:rFonts w:ascii="Candara" w:hAnsi="Candara"/>
          <w:b/>
          <w:sz w:val="22"/>
          <w:szCs w:val="22"/>
        </w:rPr>
      </w:pPr>
      <w:r w:rsidRPr="00C24092">
        <w:rPr>
          <w:rFonts w:ascii="Candara" w:hAnsi="Candara"/>
          <w:b/>
          <w:sz w:val="22"/>
          <w:szCs w:val="22"/>
        </w:rPr>
        <w:t>Annual Report 2013</w:t>
      </w:r>
      <w:r w:rsidR="00AA59BD" w:rsidRPr="00C24092">
        <w:rPr>
          <w:rFonts w:ascii="Candara" w:hAnsi="Candara"/>
          <w:b/>
          <w:sz w:val="22"/>
          <w:szCs w:val="22"/>
        </w:rPr>
        <w:t xml:space="preserve">:  </w:t>
      </w:r>
      <w:r w:rsidR="005F4266" w:rsidRPr="00C24092">
        <w:rPr>
          <w:rFonts w:ascii="Candara" w:hAnsi="Candara"/>
          <w:sz w:val="22"/>
          <w:szCs w:val="22"/>
        </w:rPr>
        <w:t xml:space="preserve">Ken has the information and will </w:t>
      </w:r>
      <w:r w:rsidR="00B6498C" w:rsidRPr="00C24092">
        <w:rPr>
          <w:rFonts w:ascii="Candara" w:hAnsi="Candara"/>
          <w:sz w:val="22"/>
          <w:szCs w:val="22"/>
        </w:rPr>
        <w:t xml:space="preserve">not have any time to pull this together. </w:t>
      </w:r>
      <w:r w:rsidR="00997EF4" w:rsidRPr="00C24092">
        <w:rPr>
          <w:rFonts w:ascii="Candara" w:hAnsi="Candara"/>
          <w:b/>
          <w:sz w:val="22"/>
          <w:szCs w:val="22"/>
        </w:rPr>
        <w:t>ACTION: Kristina to look into an area on the website</w:t>
      </w:r>
      <w:r w:rsidR="00F114A8">
        <w:rPr>
          <w:rFonts w:ascii="Candara" w:hAnsi="Candara"/>
          <w:b/>
          <w:sz w:val="22"/>
          <w:szCs w:val="22"/>
        </w:rPr>
        <w:t xml:space="preserve"> for Alison’s interviews to be displayed</w:t>
      </w:r>
      <w:r w:rsidR="00997EF4" w:rsidRPr="00C24092">
        <w:rPr>
          <w:rFonts w:ascii="Candara" w:hAnsi="Candara"/>
          <w:b/>
          <w:sz w:val="22"/>
          <w:szCs w:val="22"/>
        </w:rPr>
        <w:t xml:space="preserve">. </w:t>
      </w:r>
    </w:p>
    <w:p w:rsidR="00E76B64" w:rsidRPr="00C24092" w:rsidRDefault="00E76B64" w:rsidP="005F4266">
      <w:pPr>
        <w:pStyle w:val="level1"/>
        <w:tabs>
          <w:tab w:val="left" w:pos="990"/>
        </w:tabs>
        <w:ind w:left="720"/>
        <w:rPr>
          <w:rFonts w:ascii="Candara" w:hAnsi="Candara"/>
          <w:sz w:val="22"/>
          <w:szCs w:val="22"/>
        </w:rPr>
      </w:pPr>
    </w:p>
    <w:p w:rsidR="00AA59BD" w:rsidRPr="00E65540" w:rsidRDefault="00AA59BD" w:rsidP="00AA59BD">
      <w:pPr>
        <w:pStyle w:val="level1"/>
        <w:jc w:val="center"/>
        <w:rPr>
          <w:rFonts w:ascii="Candara" w:hAnsi="Candara"/>
          <w:b/>
          <w:sz w:val="22"/>
          <w:szCs w:val="22"/>
        </w:rPr>
      </w:pPr>
      <w:r w:rsidRPr="00E65540">
        <w:rPr>
          <w:rFonts w:ascii="Candara" w:hAnsi="Candara"/>
          <w:b/>
          <w:sz w:val="22"/>
          <w:szCs w:val="22"/>
        </w:rPr>
        <w:t xml:space="preserve">Next Meeting: </w:t>
      </w:r>
    </w:p>
    <w:p w:rsidR="00AA59BD" w:rsidRDefault="00444B68" w:rsidP="00AA59BD">
      <w:pPr>
        <w:pStyle w:val="level1"/>
        <w:jc w:val="center"/>
      </w:pPr>
      <w:r w:rsidRPr="00E65540">
        <w:rPr>
          <w:rFonts w:ascii="Candara" w:hAnsi="Candara"/>
          <w:b/>
          <w:color w:val="FF0000"/>
          <w:sz w:val="22"/>
          <w:szCs w:val="22"/>
        </w:rPr>
        <w:t xml:space="preserve">Thursday, </w:t>
      </w:r>
      <w:r w:rsidR="00F114A8">
        <w:rPr>
          <w:rFonts w:ascii="Candara" w:hAnsi="Candara"/>
          <w:b/>
          <w:color w:val="FF0000"/>
          <w:sz w:val="22"/>
          <w:szCs w:val="22"/>
        </w:rPr>
        <w:t>April 10</w:t>
      </w:r>
      <w:r w:rsidR="003C22F1" w:rsidRPr="00E65540">
        <w:rPr>
          <w:rFonts w:ascii="Candara" w:hAnsi="Candara"/>
          <w:b/>
          <w:color w:val="FF0000"/>
          <w:sz w:val="22"/>
          <w:szCs w:val="22"/>
        </w:rPr>
        <w:t>, 2014</w:t>
      </w:r>
      <w:r w:rsidR="00AA59BD" w:rsidRPr="00E65540">
        <w:rPr>
          <w:rFonts w:ascii="Candara" w:hAnsi="Candara"/>
          <w:b/>
          <w:color w:val="FF0000"/>
          <w:sz w:val="22"/>
          <w:szCs w:val="22"/>
        </w:rPr>
        <w:t xml:space="preserve">, 9:30-11:30 a.m., </w:t>
      </w:r>
      <w:proofErr w:type="gramStart"/>
      <w:r w:rsidR="00AA59BD" w:rsidRPr="00E65540">
        <w:rPr>
          <w:rFonts w:ascii="Candara" w:hAnsi="Candara"/>
          <w:b/>
          <w:color w:val="FF0000"/>
          <w:sz w:val="22"/>
          <w:szCs w:val="22"/>
        </w:rPr>
        <w:t>The</w:t>
      </w:r>
      <w:proofErr w:type="gramEnd"/>
      <w:r w:rsidR="00AA59BD" w:rsidRPr="00E65540">
        <w:rPr>
          <w:rFonts w:ascii="Candara" w:hAnsi="Candara"/>
          <w:b/>
          <w:color w:val="FF0000"/>
          <w:sz w:val="22"/>
          <w:szCs w:val="22"/>
        </w:rPr>
        <w:t xml:space="preserve"> Common Roof, 165 Ferris Lane, Barrie (Marg to Chair)</w:t>
      </w:r>
    </w:p>
    <w:p w:rsidR="00B06542" w:rsidRDefault="00B06542"/>
    <w:sectPr w:rsidR="00B06542" w:rsidSect="00567EC6">
      <w:footerReference w:type="even" r:id="rId9"/>
      <w:footerReference w:type="default" r:id="rId10"/>
      <w:pgSz w:w="12240" w:h="15840"/>
      <w:pgMar w:top="540" w:right="1041" w:bottom="810" w:left="567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59B" w:rsidRDefault="00DA559B">
      <w:r>
        <w:separator/>
      </w:r>
    </w:p>
  </w:endnote>
  <w:endnote w:type="continuationSeparator" w:id="0">
    <w:p w:rsidR="00DA559B" w:rsidRDefault="00DA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C6" w:rsidRDefault="00567E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7EC6" w:rsidRDefault="00567E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C6" w:rsidRDefault="00567E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14A8">
      <w:rPr>
        <w:rStyle w:val="PageNumber"/>
        <w:noProof/>
      </w:rPr>
      <w:t>2</w:t>
    </w:r>
    <w:r>
      <w:rPr>
        <w:rStyle w:val="PageNumber"/>
      </w:rPr>
      <w:fldChar w:fldCharType="end"/>
    </w:r>
  </w:p>
  <w:p w:rsidR="00567EC6" w:rsidRDefault="00567E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59B" w:rsidRDefault="00DA559B">
      <w:r>
        <w:separator/>
      </w:r>
    </w:p>
  </w:footnote>
  <w:footnote w:type="continuationSeparator" w:id="0">
    <w:p w:rsidR="00DA559B" w:rsidRDefault="00DA5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F6D83"/>
    <w:multiLevelType w:val="hybridMultilevel"/>
    <w:tmpl w:val="BDA26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F568B8"/>
    <w:multiLevelType w:val="hybridMultilevel"/>
    <w:tmpl w:val="D846745C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432D83"/>
    <w:multiLevelType w:val="hybridMultilevel"/>
    <w:tmpl w:val="A440D9F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70E5A"/>
    <w:multiLevelType w:val="hybridMultilevel"/>
    <w:tmpl w:val="6A3025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483182"/>
    <w:multiLevelType w:val="hybridMultilevel"/>
    <w:tmpl w:val="9C82B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362DE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BD"/>
    <w:rsid w:val="00001867"/>
    <w:rsid w:val="00076FB1"/>
    <w:rsid w:val="00077D3B"/>
    <w:rsid w:val="00080AC5"/>
    <w:rsid w:val="000930AF"/>
    <w:rsid w:val="000B26B3"/>
    <w:rsid w:val="000C642E"/>
    <w:rsid w:val="000F58F3"/>
    <w:rsid w:val="00104387"/>
    <w:rsid w:val="00105A2D"/>
    <w:rsid w:val="00123D3D"/>
    <w:rsid w:val="00145970"/>
    <w:rsid w:val="00157817"/>
    <w:rsid w:val="001A43E6"/>
    <w:rsid w:val="001B2FC5"/>
    <w:rsid w:val="001B3E37"/>
    <w:rsid w:val="001B3FEE"/>
    <w:rsid w:val="001D6276"/>
    <w:rsid w:val="001F5341"/>
    <w:rsid w:val="002124F2"/>
    <w:rsid w:val="00212A84"/>
    <w:rsid w:val="002219A0"/>
    <w:rsid w:val="00226D3F"/>
    <w:rsid w:val="00242A9C"/>
    <w:rsid w:val="00272BC6"/>
    <w:rsid w:val="00276E2B"/>
    <w:rsid w:val="002B5724"/>
    <w:rsid w:val="002C31BA"/>
    <w:rsid w:val="002D2054"/>
    <w:rsid w:val="002E18E2"/>
    <w:rsid w:val="002E5D71"/>
    <w:rsid w:val="00326E4E"/>
    <w:rsid w:val="00373C04"/>
    <w:rsid w:val="00392C02"/>
    <w:rsid w:val="003A33E1"/>
    <w:rsid w:val="003C22F1"/>
    <w:rsid w:val="003D454D"/>
    <w:rsid w:val="003D698B"/>
    <w:rsid w:val="00423E83"/>
    <w:rsid w:val="00442E6A"/>
    <w:rsid w:val="00444B68"/>
    <w:rsid w:val="00453F71"/>
    <w:rsid w:val="00454373"/>
    <w:rsid w:val="004735A2"/>
    <w:rsid w:val="0049095F"/>
    <w:rsid w:val="00493150"/>
    <w:rsid w:val="004A5A9C"/>
    <w:rsid w:val="004E513E"/>
    <w:rsid w:val="004F26A8"/>
    <w:rsid w:val="00531F39"/>
    <w:rsid w:val="00557509"/>
    <w:rsid w:val="00567EC6"/>
    <w:rsid w:val="005724F8"/>
    <w:rsid w:val="005751FF"/>
    <w:rsid w:val="005F4266"/>
    <w:rsid w:val="006058AF"/>
    <w:rsid w:val="00626207"/>
    <w:rsid w:val="00631DC3"/>
    <w:rsid w:val="00651698"/>
    <w:rsid w:val="00660317"/>
    <w:rsid w:val="00707DF3"/>
    <w:rsid w:val="0071480A"/>
    <w:rsid w:val="007A138D"/>
    <w:rsid w:val="00816BDD"/>
    <w:rsid w:val="00881A61"/>
    <w:rsid w:val="008A28F3"/>
    <w:rsid w:val="008B2705"/>
    <w:rsid w:val="008C7D35"/>
    <w:rsid w:val="00940758"/>
    <w:rsid w:val="00943A3E"/>
    <w:rsid w:val="0095793B"/>
    <w:rsid w:val="0097122B"/>
    <w:rsid w:val="00975BD0"/>
    <w:rsid w:val="00977E07"/>
    <w:rsid w:val="0098015C"/>
    <w:rsid w:val="00997EF4"/>
    <w:rsid w:val="009D426C"/>
    <w:rsid w:val="009E637F"/>
    <w:rsid w:val="00A10867"/>
    <w:rsid w:val="00A1504B"/>
    <w:rsid w:val="00A174C5"/>
    <w:rsid w:val="00A230BF"/>
    <w:rsid w:val="00A65635"/>
    <w:rsid w:val="00A92A14"/>
    <w:rsid w:val="00AA59BD"/>
    <w:rsid w:val="00AD1320"/>
    <w:rsid w:val="00AF2AF4"/>
    <w:rsid w:val="00B0517B"/>
    <w:rsid w:val="00B06542"/>
    <w:rsid w:val="00B11896"/>
    <w:rsid w:val="00B204D6"/>
    <w:rsid w:val="00B61425"/>
    <w:rsid w:val="00B6498C"/>
    <w:rsid w:val="00B8708A"/>
    <w:rsid w:val="00B8753B"/>
    <w:rsid w:val="00BB5551"/>
    <w:rsid w:val="00C07153"/>
    <w:rsid w:val="00C11495"/>
    <w:rsid w:val="00C24092"/>
    <w:rsid w:val="00C5226E"/>
    <w:rsid w:val="00C608F3"/>
    <w:rsid w:val="00C74593"/>
    <w:rsid w:val="00C85AE1"/>
    <w:rsid w:val="00C8794E"/>
    <w:rsid w:val="00CA6006"/>
    <w:rsid w:val="00CD68CF"/>
    <w:rsid w:val="00CE0A05"/>
    <w:rsid w:val="00D14576"/>
    <w:rsid w:val="00D22406"/>
    <w:rsid w:val="00D5226C"/>
    <w:rsid w:val="00DA559B"/>
    <w:rsid w:val="00DC1678"/>
    <w:rsid w:val="00DC1C0A"/>
    <w:rsid w:val="00DC2A66"/>
    <w:rsid w:val="00DF712E"/>
    <w:rsid w:val="00E04F12"/>
    <w:rsid w:val="00E33FE2"/>
    <w:rsid w:val="00E5132D"/>
    <w:rsid w:val="00E537D9"/>
    <w:rsid w:val="00E53B52"/>
    <w:rsid w:val="00E54DCC"/>
    <w:rsid w:val="00E606A4"/>
    <w:rsid w:val="00E62891"/>
    <w:rsid w:val="00E65540"/>
    <w:rsid w:val="00E76A14"/>
    <w:rsid w:val="00E76B64"/>
    <w:rsid w:val="00EB430D"/>
    <w:rsid w:val="00EC49CB"/>
    <w:rsid w:val="00F074AB"/>
    <w:rsid w:val="00F114A8"/>
    <w:rsid w:val="00F55EE6"/>
    <w:rsid w:val="00FC302D"/>
    <w:rsid w:val="00FE6B71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9Heading1">
    <w:name w:val="WP9_Heading 1"/>
    <w:basedOn w:val="Normal"/>
    <w:rsid w:val="00AA59BD"/>
    <w:pPr>
      <w:widowControl w:val="0"/>
      <w:jc w:val="center"/>
    </w:pPr>
    <w:rPr>
      <w:b/>
    </w:rPr>
  </w:style>
  <w:style w:type="paragraph" w:customStyle="1" w:styleId="WP9Subtitle">
    <w:name w:val="WP9_Subtitle"/>
    <w:basedOn w:val="Normal"/>
    <w:rsid w:val="00AA59BD"/>
    <w:pPr>
      <w:widowControl w:val="0"/>
      <w:jc w:val="center"/>
    </w:pPr>
    <w:rPr>
      <w:b/>
      <w:sz w:val="32"/>
    </w:rPr>
  </w:style>
  <w:style w:type="paragraph" w:customStyle="1" w:styleId="level1">
    <w:name w:val="_level1"/>
    <w:basedOn w:val="Normal"/>
    <w:rsid w:val="00AA59BD"/>
  </w:style>
  <w:style w:type="paragraph" w:styleId="BodyTextIndent">
    <w:name w:val="Body Text Indent"/>
    <w:basedOn w:val="Normal"/>
    <w:link w:val="BodyTextIndentChar"/>
    <w:rsid w:val="00AA59BD"/>
  </w:style>
  <w:style w:type="character" w:customStyle="1" w:styleId="BodyTextIndentChar">
    <w:name w:val="Body Text Indent Char"/>
    <w:basedOn w:val="DefaultParagraphFont"/>
    <w:link w:val="BodyTextIndent"/>
    <w:rsid w:val="00AA59BD"/>
    <w:rPr>
      <w:rFonts w:ascii="Times New Roman" w:eastAsia="Times New Roman" w:hAnsi="Times New Roman" w:cs="Times New Roman"/>
      <w:sz w:val="24"/>
      <w:szCs w:val="20"/>
      <w:lang w:eastAsia="en-CA"/>
    </w:rPr>
  </w:style>
  <w:style w:type="paragraph" w:styleId="Footer">
    <w:name w:val="footer"/>
    <w:basedOn w:val="Normal"/>
    <w:link w:val="FooterChar"/>
    <w:rsid w:val="00AA59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59BD"/>
    <w:rPr>
      <w:rFonts w:ascii="Times New Roman" w:eastAsia="Times New Roman" w:hAnsi="Times New Roman" w:cs="Times New Roman"/>
      <w:sz w:val="24"/>
      <w:szCs w:val="20"/>
      <w:lang w:eastAsia="en-CA"/>
    </w:rPr>
  </w:style>
  <w:style w:type="character" w:styleId="PageNumber">
    <w:name w:val="page number"/>
    <w:basedOn w:val="DefaultParagraphFont"/>
    <w:rsid w:val="00AA59BD"/>
  </w:style>
  <w:style w:type="character" w:styleId="Hyperlink">
    <w:name w:val="Hyperlink"/>
    <w:basedOn w:val="DefaultParagraphFont"/>
    <w:uiPriority w:val="99"/>
    <w:unhideWhenUsed/>
    <w:rsid w:val="00AA59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1678"/>
    <w:pPr>
      <w:ind w:left="720"/>
      <w:contextualSpacing/>
    </w:pPr>
    <w:rPr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9Heading1">
    <w:name w:val="WP9_Heading 1"/>
    <w:basedOn w:val="Normal"/>
    <w:rsid w:val="00AA59BD"/>
    <w:pPr>
      <w:widowControl w:val="0"/>
      <w:jc w:val="center"/>
    </w:pPr>
    <w:rPr>
      <w:b/>
    </w:rPr>
  </w:style>
  <w:style w:type="paragraph" w:customStyle="1" w:styleId="WP9Subtitle">
    <w:name w:val="WP9_Subtitle"/>
    <w:basedOn w:val="Normal"/>
    <w:rsid w:val="00AA59BD"/>
    <w:pPr>
      <w:widowControl w:val="0"/>
      <w:jc w:val="center"/>
    </w:pPr>
    <w:rPr>
      <w:b/>
      <w:sz w:val="32"/>
    </w:rPr>
  </w:style>
  <w:style w:type="paragraph" w:customStyle="1" w:styleId="level1">
    <w:name w:val="_level1"/>
    <w:basedOn w:val="Normal"/>
    <w:rsid w:val="00AA59BD"/>
  </w:style>
  <w:style w:type="paragraph" w:styleId="BodyTextIndent">
    <w:name w:val="Body Text Indent"/>
    <w:basedOn w:val="Normal"/>
    <w:link w:val="BodyTextIndentChar"/>
    <w:rsid w:val="00AA59BD"/>
  </w:style>
  <w:style w:type="character" w:customStyle="1" w:styleId="BodyTextIndentChar">
    <w:name w:val="Body Text Indent Char"/>
    <w:basedOn w:val="DefaultParagraphFont"/>
    <w:link w:val="BodyTextIndent"/>
    <w:rsid w:val="00AA59BD"/>
    <w:rPr>
      <w:rFonts w:ascii="Times New Roman" w:eastAsia="Times New Roman" w:hAnsi="Times New Roman" w:cs="Times New Roman"/>
      <w:sz w:val="24"/>
      <w:szCs w:val="20"/>
      <w:lang w:eastAsia="en-CA"/>
    </w:rPr>
  </w:style>
  <w:style w:type="paragraph" w:styleId="Footer">
    <w:name w:val="footer"/>
    <w:basedOn w:val="Normal"/>
    <w:link w:val="FooterChar"/>
    <w:rsid w:val="00AA59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59BD"/>
    <w:rPr>
      <w:rFonts w:ascii="Times New Roman" w:eastAsia="Times New Roman" w:hAnsi="Times New Roman" w:cs="Times New Roman"/>
      <w:sz w:val="24"/>
      <w:szCs w:val="20"/>
      <w:lang w:eastAsia="en-CA"/>
    </w:rPr>
  </w:style>
  <w:style w:type="character" w:styleId="PageNumber">
    <w:name w:val="page number"/>
    <w:basedOn w:val="DefaultParagraphFont"/>
    <w:rsid w:val="00AA59BD"/>
  </w:style>
  <w:style w:type="character" w:styleId="Hyperlink">
    <w:name w:val="Hyperlink"/>
    <w:basedOn w:val="DefaultParagraphFont"/>
    <w:uiPriority w:val="99"/>
    <w:unhideWhenUsed/>
    <w:rsid w:val="00AA59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1678"/>
    <w:pPr>
      <w:ind w:left="720"/>
      <w:contextualSpacing/>
    </w:pPr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3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5603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Kristina</cp:lastModifiedBy>
  <cp:revision>5</cp:revision>
  <dcterms:created xsi:type="dcterms:W3CDTF">2014-03-13T13:44:00Z</dcterms:created>
  <dcterms:modified xsi:type="dcterms:W3CDTF">2014-03-17T14:41:00Z</dcterms:modified>
</cp:coreProperties>
</file>