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7" w:rsidRDefault="00996DA7" w:rsidP="00996DA7">
      <w:pPr>
        <w:rPr>
          <w:i/>
          <w:sz w:val="26"/>
        </w:rPr>
      </w:pPr>
      <w:r>
        <w:rPr>
          <w:rFonts w:cs="Arial"/>
          <w:b/>
          <w:i/>
          <w:noProof/>
          <w:sz w:val="9"/>
          <w:szCs w:val="9"/>
        </w:rPr>
        <w:drawing>
          <wp:inline distT="0" distB="0" distL="0" distR="0">
            <wp:extent cx="1282700" cy="1175385"/>
            <wp:effectExtent l="0" t="0" r="0" b="0"/>
            <wp:docPr id="1" name="Picture 1" descr="C:\Users\Kristina\Documents\Coalition\Logo\Colour Logo New 2011 Ve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ocuments\Coalition\Logo\Colour Logo New 2011 Ver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A7" w:rsidRDefault="00996DA7" w:rsidP="00996DA7">
      <w:pPr>
        <w:pStyle w:val="Subtitle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PLANNIN</w:t>
      </w:r>
      <w:bookmarkStart w:id="0" w:name="_GoBack"/>
      <w:bookmarkEnd w:id="0"/>
      <w:r>
        <w:rPr>
          <w:rFonts w:ascii="Candara" w:hAnsi="Candara"/>
          <w:sz w:val="28"/>
          <w:szCs w:val="28"/>
        </w:rPr>
        <w:t>G STRATEGY TABLE MEETING</w:t>
      </w:r>
    </w:p>
    <w:p w:rsidR="00996DA7" w:rsidRDefault="00343C29" w:rsidP="00996DA7">
      <w:pPr>
        <w:pStyle w:val="Heading1"/>
        <w:tabs>
          <w:tab w:val="left" w:pos="4200"/>
          <w:tab w:val="center" w:pos="54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November 13</w:t>
      </w:r>
      <w:r w:rsidR="00996DA7">
        <w:rPr>
          <w:rFonts w:ascii="Candara" w:hAnsi="Candara"/>
          <w:sz w:val="28"/>
          <w:szCs w:val="28"/>
        </w:rPr>
        <w:t>, 2012, 1:30-</w:t>
      </w:r>
      <w:r>
        <w:rPr>
          <w:rFonts w:ascii="Candara" w:hAnsi="Candara"/>
          <w:sz w:val="28"/>
          <w:szCs w:val="28"/>
        </w:rPr>
        <w:t>4</w:t>
      </w:r>
      <w:r w:rsidR="00996DA7">
        <w:rPr>
          <w:rFonts w:ascii="Candara" w:hAnsi="Candara"/>
          <w:sz w:val="28"/>
          <w:szCs w:val="28"/>
        </w:rPr>
        <w:t xml:space="preserve"> p.m.</w:t>
      </w:r>
    </w:p>
    <w:p w:rsidR="00996DA7" w:rsidRDefault="00996DA7" w:rsidP="00996DA7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The Common Roof (165 Ferris Lane, Barrie)</w:t>
      </w:r>
    </w:p>
    <w:p w:rsidR="00996DA7" w:rsidRPr="00867FAC" w:rsidRDefault="00996DA7" w:rsidP="00996DA7">
      <w:pPr>
        <w:pStyle w:val="Heading1"/>
        <w:rPr>
          <w:rFonts w:ascii="Candara" w:hAnsi="Candara"/>
          <w:sz w:val="28"/>
          <w:szCs w:val="28"/>
          <w:u w:val="single"/>
        </w:rPr>
      </w:pPr>
      <w:r w:rsidRPr="00867FAC">
        <w:rPr>
          <w:rFonts w:ascii="Candara" w:hAnsi="Candara"/>
          <w:sz w:val="28"/>
          <w:szCs w:val="28"/>
          <w:u w:val="single"/>
        </w:rPr>
        <w:t>MINUTES</w:t>
      </w:r>
    </w:p>
    <w:p w:rsidR="00996DA7" w:rsidRPr="00867FAC" w:rsidRDefault="00996DA7" w:rsidP="00996DA7">
      <w:pPr>
        <w:rPr>
          <w:rFonts w:ascii="Candara" w:hAnsi="Candara"/>
          <w:b/>
          <w:sz w:val="22"/>
          <w:szCs w:val="22"/>
        </w:rPr>
      </w:pPr>
      <w:r w:rsidRPr="00867FAC">
        <w:rPr>
          <w:rFonts w:ascii="Candara" w:hAnsi="Candara"/>
          <w:b/>
          <w:sz w:val="22"/>
          <w:szCs w:val="22"/>
        </w:rPr>
        <w:t xml:space="preserve">Present: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856"/>
        <w:gridCol w:w="4074"/>
      </w:tblGrid>
      <w:tr w:rsidR="003144CE" w:rsidRPr="00867FAC" w:rsidTr="003144CE">
        <w:trPr>
          <w:trHeight w:val="315"/>
        </w:trPr>
        <w:tc>
          <w:tcPr>
            <w:tcW w:w="3528" w:type="dxa"/>
          </w:tcPr>
          <w:p w:rsidR="003144CE" w:rsidRPr="00867FAC" w:rsidRDefault="003144CE" w:rsidP="008724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Bebb, Heather</w:t>
            </w:r>
          </w:p>
        </w:tc>
        <w:tc>
          <w:tcPr>
            <w:tcW w:w="2856" w:type="dxa"/>
          </w:tcPr>
          <w:p w:rsidR="003144CE" w:rsidRPr="00867FAC" w:rsidRDefault="003144CE" w:rsidP="0093751A">
            <w:pPr>
              <w:rPr>
                <w:rFonts w:ascii="Candara" w:hAnsi="Candara"/>
              </w:rPr>
            </w:pPr>
            <w:r w:rsidRPr="003144CE">
              <w:rPr>
                <w:rFonts w:ascii="Candara" w:hAnsi="Candara"/>
              </w:rPr>
              <w:t>D’Ambrosio, Lora</w:t>
            </w:r>
          </w:p>
        </w:tc>
        <w:tc>
          <w:tcPr>
            <w:tcW w:w="4074" w:type="dxa"/>
          </w:tcPr>
          <w:p w:rsidR="003144CE" w:rsidRDefault="003144CE" w:rsidP="0093751A">
            <w:pPr>
              <w:rPr>
                <w:rFonts w:ascii="Candara" w:hAnsi="Candara"/>
              </w:rPr>
            </w:pPr>
            <w:r w:rsidRPr="003144CE">
              <w:rPr>
                <w:rFonts w:ascii="Candara" w:hAnsi="Candara"/>
              </w:rPr>
              <w:t>Liz McKeeman</w:t>
            </w:r>
          </w:p>
        </w:tc>
      </w:tr>
      <w:tr w:rsidR="003144CE" w:rsidRPr="00867FAC" w:rsidTr="003144CE">
        <w:trPr>
          <w:trHeight w:val="315"/>
        </w:trPr>
        <w:tc>
          <w:tcPr>
            <w:tcW w:w="3528" w:type="dxa"/>
          </w:tcPr>
          <w:p w:rsidR="003144CE" w:rsidRPr="00867FAC" w:rsidRDefault="003144CE" w:rsidP="008724F3">
            <w:pPr>
              <w:rPr>
                <w:rFonts w:ascii="Candara" w:hAnsi="Candara"/>
                <w:b/>
              </w:rPr>
            </w:pPr>
            <w:r w:rsidRPr="00867FAC">
              <w:rPr>
                <w:rFonts w:ascii="Candara" w:hAnsi="Candara"/>
              </w:rPr>
              <w:t>Blue, Danette</w:t>
            </w:r>
          </w:p>
        </w:tc>
        <w:tc>
          <w:tcPr>
            <w:tcW w:w="2856" w:type="dxa"/>
          </w:tcPr>
          <w:p w:rsidR="003144CE" w:rsidRPr="00867FAC" w:rsidRDefault="003144CE" w:rsidP="003144CE">
            <w:pPr>
              <w:rPr>
                <w:rFonts w:ascii="Candara" w:hAnsi="Candara"/>
                <w:b/>
              </w:rPr>
            </w:pPr>
            <w:r w:rsidRPr="003144CE">
              <w:rPr>
                <w:rFonts w:ascii="Candara" w:hAnsi="Candara"/>
              </w:rPr>
              <w:t xml:space="preserve">Forrest, Gisele </w:t>
            </w:r>
          </w:p>
        </w:tc>
        <w:tc>
          <w:tcPr>
            <w:tcW w:w="4074" w:type="dxa"/>
          </w:tcPr>
          <w:p w:rsidR="003144CE" w:rsidRDefault="003144CE" w:rsidP="00082078">
            <w:pPr>
              <w:rPr>
                <w:rFonts w:ascii="Candara" w:hAnsi="Candara"/>
              </w:rPr>
            </w:pPr>
            <w:r w:rsidRPr="003144CE">
              <w:rPr>
                <w:rFonts w:ascii="Candara" w:hAnsi="Candara"/>
              </w:rPr>
              <w:t>Watson, Mary Jean (Co-Chair)</w:t>
            </w:r>
          </w:p>
        </w:tc>
      </w:tr>
      <w:tr w:rsidR="003144CE" w:rsidRPr="00867FAC" w:rsidTr="003144CE">
        <w:trPr>
          <w:trHeight w:val="315"/>
        </w:trPr>
        <w:tc>
          <w:tcPr>
            <w:tcW w:w="3528" w:type="dxa"/>
          </w:tcPr>
          <w:p w:rsidR="003144CE" w:rsidRPr="00867FAC" w:rsidRDefault="003144CE" w:rsidP="008724F3">
            <w:pPr>
              <w:rPr>
                <w:rFonts w:ascii="Candara" w:hAnsi="Candara"/>
                <w:b/>
              </w:rPr>
            </w:pPr>
            <w:r w:rsidRPr="00867FAC">
              <w:rPr>
                <w:rFonts w:ascii="Candara" w:hAnsi="Candara"/>
              </w:rPr>
              <w:t>Byrch, Ligaya</w:t>
            </w:r>
          </w:p>
        </w:tc>
        <w:tc>
          <w:tcPr>
            <w:tcW w:w="2856" w:type="dxa"/>
          </w:tcPr>
          <w:p w:rsidR="003144CE" w:rsidRPr="008F4379" w:rsidRDefault="003144CE" w:rsidP="0093751A">
            <w:pPr>
              <w:rPr>
                <w:rFonts w:ascii="Candara" w:hAnsi="Candara"/>
              </w:rPr>
            </w:pPr>
            <w:r w:rsidRPr="003144CE">
              <w:rPr>
                <w:rFonts w:ascii="Candara" w:hAnsi="Candara"/>
              </w:rPr>
              <w:t>Henderson, Heather</w:t>
            </w:r>
          </w:p>
        </w:tc>
        <w:tc>
          <w:tcPr>
            <w:tcW w:w="4074" w:type="dxa"/>
          </w:tcPr>
          <w:p w:rsidR="003144CE" w:rsidRPr="00867FAC" w:rsidRDefault="003144CE" w:rsidP="0008207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Walther, Barnabas</w:t>
            </w:r>
          </w:p>
        </w:tc>
      </w:tr>
      <w:tr w:rsidR="003144CE" w:rsidRPr="00867FAC" w:rsidTr="003144CE">
        <w:trPr>
          <w:trHeight w:val="315"/>
        </w:trPr>
        <w:tc>
          <w:tcPr>
            <w:tcW w:w="3528" w:type="dxa"/>
          </w:tcPr>
          <w:p w:rsidR="003144CE" w:rsidRPr="00867FAC" w:rsidRDefault="003144CE" w:rsidP="0093751A">
            <w:pPr>
              <w:rPr>
                <w:rFonts w:ascii="Candara" w:hAnsi="Candara"/>
                <w:b/>
              </w:rPr>
            </w:pPr>
            <w:r w:rsidRPr="00867FAC">
              <w:rPr>
                <w:rFonts w:ascii="Candara" w:hAnsi="Candara"/>
              </w:rPr>
              <w:t>Clarke, John (Co-Chair)</w:t>
            </w:r>
          </w:p>
        </w:tc>
        <w:tc>
          <w:tcPr>
            <w:tcW w:w="2856" w:type="dxa"/>
          </w:tcPr>
          <w:p w:rsidR="003144CE" w:rsidRPr="008F4379" w:rsidRDefault="003144CE" w:rsidP="003144CE">
            <w:pPr>
              <w:rPr>
                <w:rFonts w:ascii="Candara" w:hAnsi="Candara"/>
              </w:rPr>
            </w:pPr>
            <w:r w:rsidRPr="003144CE">
              <w:rPr>
                <w:rFonts w:ascii="Candara" w:hAnsi="Candara"/>
              </w:rPr>
              <w:t xml:space="preserve">Malane, Pat </w:t>
            </w:r>
          </w:p>
        </w:tc>
        <w:tc>
          <w:tcPr>
            <w:tcW w:w="4074" w:type="dxa"/>
          </w:tcPr>
          <w:p w:rsidR="003144CE" w:rsidRPr="00867FAC" w:rsidRDefault="003144CE" w:rsidP="00082078">
            <w:pPr>
              <w:rPr>
                <w:rFonts w:ascii="Candara" w:hAnsi="Candara"/>
              </w:rPr>
            </w:pPr>
            <w:r w:rsidRPr="00867FAC">
              <w:rPr>
                <w:rFonts w:ascii="Candara" w:hAnsi="Candara"/>
              </w:rPr>
              <w:t>Woods, Deb</w:t>
            </w:r>
            <w:r>
              <w:rPr>
                <w:rFonts w:ascii="Candara" w:hAnsi="Candara"/>
              </w:rPr>
              <w:t xml:space="preserve"> (recorder)</w:t>
            </w:r>
          </w:p>
        </w:tc>
      </w:tr>
      <w:tr w:rsidR="0044412D" w:rsidRPr="00867FAC" w:rsidTr="003144CE">
        <w:tc>
          <w:tcPr>
            <w:tcW w:w="3528" w:type="dxa"/>
          </w:tcPr>
          <w:p w:rsidR="008435BD" w:rsidRPr="008435BD" w:rsidRDefault="0044412D" w:rsidP="003144CE">
            <w:pPr>
              <w:rPr>
                <w:rFonts w:ascii="Candara" w:hAnsi="Candara"/>
              </w:rPr>
            </w:pPr>
            <w:r w:rsidRPr="00867FAC">
              <w:rPr>
                <w:rFonts w:ascii="Candara" w:hAnsi="Candara"/>
              </w:rPr>
              <w:t>Cole, Sandra</w:t>
            </w:r>
          </w:p>
        </w:tc>
        <w:tc>
          <w:tcPr>
            <w:tcW w:w="2856" w:type="dxa"/>
          </w:tcPr>
          <w:p w:rsidR="0044412D" w:rsidRPr="003144CE" w:rsidRDefault="003144CE" w:rsidP="00160AE9">
            <w:pPr>
              <w:rPr>
                <w:rFonts w:ascii="Candara" w:hAnsi="Candara"/>
              </w:rPr>
            </w:pPr>
            <w:r w:rsidRPr="003144CE">
              <w:rPr>
                <w:rFonts w:ascii="Candara" w:hAnsi="Candara"/>
              </w:rPr>
              <w:t>Martins, Nadia</w:t>
            </w:r>
          </w:p>
        </w:tc>
        <w:tc>
          <w:tcPr>
            <w:tcW w:w="4074" w:type="dxa"/>
          </w:tcPr>
          <w:p w:rsidR="008F4379" w:rsidRPr="008435BD" w:rsidRDefault="008435BD" w:rsidP="003144CE">
            <w:pPr>
              <w:rPr>
                <w:rFonts w:ascii="Candara" w:hAnsi="Candara"/>
              </w:rPr>
            </w:pPr>
            <w:r w:rsidRPr="008435BD">
              <w:rPr>
                <w:rFonts w:ascii="Candara" w:hAnsi="Candara"/>
              </w:rPr>
              <w:t>Veenstra, Kristina</w:t>
            </w:r>
          </w:p>
        </w:tc>
      </w:tr>
    </w:tbl>
    <w:p w:rsidR="00996DA7" w:rsidRPr="00867FAC" w:rsidRDefault="00996DA7" w:rsidP="00996DA7">
      <w:pPr>
        <w:rPr>
          <w:rFonts w:ascii="Candara" w:hAnsi="Candara"/>
          <w:b/>
          <w:sz w:val="22"/>
          <w:szCs w:val="22"/>
        </w:rPr>
      </w:pPr>
      <w:r w:rsidRPr="00867FAC">
        <w:rPr>
          <w:rFonts w:ascii="Candara" w:hAnsi="Candara"/>
          <w:b/>
          <w:sz w:val="22"/>
          <w:szCs w:val="22"/>
        </w:rPr>
        <w:t>Regrets:</w:t>
      </w:r>
      <w:r w:rsidRPr="00867FAC">
        <w:rPr>
          <w:rFonts w:ascii="Candara" w:hAnsi="Candara"/>
          <w:sz w:val="22"/>
          <w:szCs w:val="22"/>
        </w:rPr>
        <w:tab/>
      </w:r>
      <w:r w:rsidRPr="00867FAC">
        <w:rPr>
          <w:rFonts w:ascii="Candara" w:hAnsi="Candara"/>
          <w:sz w:val="22"/>
          <w:szCs w:val="22"/>
        </w:rPr>
        <w:tab/>
      </w:r>
      <w:r w:rsidRPr="00867FAC">
        <w:rPr>
          <w:rFonts w:ascii="Candara" w:hAnsi="Candara"/>
          <w:sz w:val="22"/>
          <w:szCs w:val="22"/>
        </w:rPr>
        <w:tab/>
      </w:r>
      <w:r w:rsidRPr="00867FAC">
        <w:rPr>
          <w:rFonts w:ascii="Candara" w:hAnsi="Candara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898"/>
        <w:gridCol w:w="3150"/>
      </w:tblGrid>
      <w:tr w:rsidR="0044412D" w:rsidRPr="00867FAC" w:rsidTr="00160AE9">
        <w:tc>
          <w:tcPr>
            <w:tcW w:w="3528" w:type="dxa"/>
          </w:tcPr>
          <w:p w:rsidR="0044412D" w:rsidRPr="00867FAC" w:rsidRDefault="0044412D" w:rsidP="0093751A">
            <w:pPr>
              <w:rPr>
                <w:rFonts w:ascii="Candara" w:hAnsi="Candara"/>
                <w:b/>
              </w:rPr>
            </w:pPr>
            <w:r w:rsidRPr="00867FAC">
              <w:rPr>
                <w:rFonts w:ascii="Candara" w:hAnsi="Candara"/>
              </w:rPr>
              <w:t>Carney, Pat Dr.</w:t>
            </w:r>
          </w:p>
        </w:tc>
        <w:tc>
          <w:tcPr>
            <w:tcW w:w="2898" w:type="dxa"/>
          </w:tcPr>
          <w:p w:rsidR="0044412D" w:rsidRPr="00867FAC" w:rsidRDefault="0044412D" w:rsidP="00160AE9">
            <w:pPr>
              <w:ind w:left="-79"/>
              <w:rPr>
                <w:rFonts w:ascii="Candara" w:hAnsi="Candara"/>
                <w:b/>
              </w:rPr>
            </w:pPr>
            <w:r w:rsidRPr="00867FAC">
              <w:rPr>
                <w:rFonts w:ascii="Candara" w:hAnsi="Candara"/>
              </w:rPr>
              <w:t>Harris, Jim</w:t>
            </w:r>
          </w:p>
        </w:tc>
        <w:tc>
          <w:tcPr>
            <w:tcW w:w="3150" w:type="dxa"/>
          </w:tcPr>
          <w:p w:rsidR="0044412D" w:rsidRPr="00867FAC" w:rsidRDefault="0044412D" w:rsidP="00160AE9">
            <w:r w:rsidRPr="00867FAC">
              <w:rPr>
                <w:rFonts w:ascii="Candara" w:hAnsi="Candara"/>
              </w:rPr>
              <w:t>Riggin-Springstead, Mary</w:t>
            </w:r>
          </w:p>
        </w:tc>
      </w:tr>
      <w:tr w:rsidR="0044412D" w:rsidRPr="00867FAC" w:rsidTr="00160AE9">
        <w:tc>
          <w:tcPr>
            <w:tcW w:w="3528" w:type="dxa"/>
          </w:tcPr>
          <w:p w:rsidR="0044412D" w:rsidRPr="00867FAC" w:rsidRDefault="0044412D" w:rsidP="0093751A">
            <w:pPr>
              <w:rPr>
                <w:rFonts w:ascii="Candara" w:hAnsi="Candara"/>
              </w:rPr>
            </w:pPr>
            <w:r w:rsidRPr="00867FAC">
              <w:rPr>
                <w:rFonts w:ascii="Candara" w:hAnsi="Candara"/>
              </w:rPr>
              <w:t>Cascagnette, Fiona</w:t>
            </w:r>
          </w:p>
        </w:tc>
        <w:tc>
          <w:tcPr>
            <w:tcW w:w="2898" w:type="dxa"/>
          </w:tcPr>
          <w:p w:rsidR="0044412D" w:rsidRPr="008F4379" w:rsidRDefault="008F4379" w:rsidP="0093751A">
            <w:pPr>
              <w:ind w:left="-79"/>
              <w:rPr>
                <w:rFonts w:ascii="Candara" w:hAnsi="Candara"/>
              </w:rPr>
            </w:pPr>
            <w:r w:rsidRPr="008F4379">
              <w:rPr>
                <w:rFonts w:ascii="Candara" w:hAnsi="Candara"/>
              </w:rPr>
              <w:t>Thurston, Sandy</w:t>
            </w:r>
          </w:p>
        </w:tc>
        <w:tc>
          <w:tcPr>
            <w:tcW w:w="3150" w:type="dxa"/>
          </w:tcPr>
          <w:p w:rsidR="0044412D" w:rsidRPr="0014576A" w:rsidRDefault="008F4379" w:rsidP="0093751A">
            <w:pPr>
              <w:rPr>
                <w:rFonts w:ascii="Candara" w:hAnsi="Candara"/>
              </w:rPr>
            </w:pPr>
            <w:r w:rsidRPr="0014576A">
              <w:rPr>
                <w:rFonts w:ascii="Candara" w:hAnsi="Candara"/>
              </w:rPr>
              <w:t>Villella, Melissa</w:t>
            </w:r>
          </w:p>
        </w:tc>
      </w:tr>
      <w:tr w:rsidR="0044412D" w:rsidRPr="00867FAC" w:rsidTr="00160AE9">
        <w:tc>
          <w:tcPr>
            <w:tcW w:w="3528" w:type="dxa"/>
          </w:tcPr>
          <w:p w:rsidR="0044412D" w:rsidRPr="00867FAC" w:rsidRDefault="008F4379" w:rsidP="0093751A">
            <w:pPr>
              <w:rPr>
                <w:rFonts w:ascii="Candara" w:hAnsi="Candara"/>
              </w:rPr>
            </w:pPr>
            <w:r w:rsidRPr="008F4379">
              <w:rPr>
                <w:rFonts w:ascii="Candara" w:hAnsi="Candara"/>
              </w:rPr>
              <w:t>Jackson, Brenda</w:t>
            </w:r>
          </w:p>
        </w:tc>
        <w:tc>
          <w:tcPr>
            <w:tcW w:w="2898" w:type="dxa"/>
          </w:tcPr>
          <w:p w:rsidR="0044412D" w:rsidRPr="00867FAC" w:rsidRDefault="0044412D" w:rsidP="0093751A">
            <w:pPr>
              <w:ind w:left="-79"/>
              <w:rPr>
                <w:rFonts w:ascii="Candara" w:hAnsi="Candara"/>
              </w:rPr>
            </w:pPr>
          </w:p>
        </w:tc>
        <w:tc>
          <w:tcPr>
            <w:tcW w:w="3150" w:type="dxa"/>
          </w:tcPr>
          <w:p w:rsidR="0044412D" w:rsidRPr="009352A7" w:rsidRDefault="0044412D" w:rsidP="0093751A">
            <w:pPr>
              <w:rPr>
                <w:rFonts w:ascii="Candara" w:hAnsi="Candara"/>
              </w:rPr>
            </w:pPr>
          </w:p>
        </w:tc>
      </w:tr>
      <w:tr w:rsidR="0044412D" w:rsidRPr="00867FAC" w:rsidTr="00160AE9">
        <w:tc>
          <w:tcPr>
            <w:tcW w:w="3528" w:type="dxa"/>
          </w:tcPr>
          <w:p w:rsidR="0044412D" w:rsidRPr="00867FAC" w:rsidRDefault="0044412D" w:rsidP="0093751A">
            <w:pPr>
              <w:rPr>
                <w:rFonts w:ascii="Candara" w:hAnsi="Candara"/>
              </w:rPr>
            </w:pPr>
          </w:p>
        </w:tc>
        <w:tc>
          <w:tcPr>
            <w:tcW w:w="2898" w:type="dxa"/>
          </w:tcPr>
          <w:p w:rsidR="0044412D" w:rsidRPr="00867FAC" w:rsidRDefault="0044412D" w:rsidP="00160AE9">
            <w:pPr>
              <w:ind w:left="-79"/>
              <w:rPr>
                <w:rFonts w:ascii="Candara" w:hAnsi="Candara"/>
              </w:rPr>
            </w:pPr>
          </w:p>
        </w:tc>
        <w:tc>
          <w:tcPr>
            <w:tcW w:w="3150" w:type="dxa"/>
          </w:tcPr>
          <w:p w:rsidR="0044412D" w:rsidRDefault="0044412D" w:rsidP="00160AE9">
            <w:pPr>
              <w:rPr>
                <w:rFonts w:ascii="Candara" w:hAnsi="Candara"/>
              </w:rPr>
            </w:pPr>
          </w:p>
        </w:tc>
      </w:tr>
    </w:tbl>
    <w:p w:rsidR="00996DA7" w:rsidRPr="004E168D" w:rsidRDefault="0014576A" w:rsidP="00996DA7">
      <w:pPr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</w:rPr>
        <w:t>Guest</w:t>
      </w:r>
      <w:r w:rsidR="003A4931" w:rsidRPr="004E168D">
        <w:rPr>
          <w:rFonts w:ascii="Candara" w:hAnsi="Candara"/>
          <w:b/>
          <w:sz w:val="22"/>
          <w:szCs w:val="22"/>
        </w:rPr>
        <w:t>s</w:t>
      </w:r>
      <w:r w:rsidRPr="004E168D">
        <w:rPr>
          <w:rFonts w:ascii="Candara" w:hAnsi="Candara"/>
          <w:b/>
          <w:sz w:val="22"/>
          <w:szCs w:val="22"/>
        </w:rPr>
        <w:t>: Cathy Dandy, Kinark; Kim Latour, Catulpa</w:t>
      </w:r>
    </w:p>
    <w:p w:rsidR="00996DA7" w:rsidRPr="004E168D" w:rsidRDefault="00996DA7" w:rsidP="00996DA7">
      <w:pPr>
        <w:rPr>
          <w:rFonts w:ascii="Candara" w:hAnsi="Candara"/>
          <w:sz w:val="22"/>
          <w:szCs w:val="22"/>
        </w:rPr>
      </w:pPr>
    </w:p>
    <w:p w:rsidR="00996DA7" w:rsidRPr="004E168D" w:rsidRDefault="00996DA7" w:rsidP="00996DA7">
      <w:pPr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</w:rPr>
        <w:t>Thanks to The Common Roof for hosting today’s meeting.</w:t>
      </w:r>
    </w:p>
    <w:p w:rsidR="00DF0335" w:rsidRPr="004E168D" w:rsidRDefault="00DF0335" w:rsidP="00996DA7">
      <w:pPr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</w:rPr>
        <w:t>Intros</w:t>
      </w:r>
      <w:r w:rsidR="00AA5B80" w:rsidRPr="004E168D">
        <w:rPr>
          <w:rFonts w:ascii="Candara" w:hAnsi="Candara"/>
          <w:b/>
          <w:sz w:val="22"/>
          <w:szCs w:val="22"/>
        </w:rPr>
        <w:t xml:space="preserve"> </w:t>
      </w:r>
      <w:r w:rsidR="0044412D" w:rsidRPr="004E168D">
        <w:rPr>
          <w:rFonts w:ascii="Candara" w:hAnsi="Candara"/>
          <w:sz w:val="22"/>
          <w:szCs w:val="22"/>
        </w:rPr>
        <w:t xml:space="preserve">Roundtable introductions were done and a welcome extended to new member </w:t>
      </w:r>
      <w:r w:rsidR="008F4379" w:rsidRPr="004E168D">
        <w:rPr>
          <w:rFonts w:ascii="Candara" w:hAnsi="Candara"/>
          <w:sz w:val="22"/>
          <w:szCs w:val="22"/>
        </w:rPr>
        <w:t>Heather Bebb from The Co</w:t>
      </w:r>
      <w:r w:rsidR="003A4931" w:rsidRPr="004E168D">
        <w:rPr>
          <w:rFonts w:ascii="Candara" w:hAnsi="Candara"/>
          <w:sz w:val="22"/>
          <w:szCs w:val="22"/>
        </w:rPr>
        <w:t xml:space="preserve">unty of Simcoe in Arfona </w:t>
      </w:r>
      <w:proofErr w:type="spellStart"/>
      <w:r w:rsidR="003A4931" w:rsidRPr="004E168D">
        <w:rPr>
          <w:rFonts w:ascii="Candara" w:hAnsi="Candara"/>
          <w:sz w:val="22"/>
          <w:szCs w:val="22"/>
        </w:rPr>
        <w:t>Zweirs</w:t>
      </w:r>
      <w:proofErr w:type="spellEnd"/>
      <w:r w:rsidR="003A4931" w:rsidRPr="004E168D">
        <w:rPr>
          <w:rFonts w:ascii="Candara" w:hAnsi="Candara"/>
          <w:sz w:val="22"/>
          <w:szCs w:val="22"/>
        </w:rPr>
        <w:t xml:space="preserve">’ </w:t>
      </w:r>
      <w:r w:rsidR="008F4379" w:rsidRPr="004E168D">
        <w:rPr>
          <w:rFonts w:ascii="Candara" w:hAnsi="Candara"/>
          <w:sz w:val="22"/>
          <w:szCs w:val="22"/>
        </w:rPr>
        <w:t xml:space="preserve">place. </w:t>
      </w:r>
      <w:r w:rsidR="0044412D" w:rsidRPr="004E168D">
        <w:rPr>
          <w:rFonts w:ascii="Candara" w:hAnsi="Candara"/>
          <w:sz w:val="22"/>
          <w:szCs w:val="22"/>
        </w:rPr>
        <w:t xml:space="preserve"> Also </w:t>
      </w:r>
      <w:r w:rsidR="0014576A" w:rsidRPr="004E168D">
        <w:rPr>
          <w:rFonts w:ascii="Candara" w:hAnsi="Candara"/>
          <w:sz w:val="22"/>
          <w:szCs w:val="22"/>
        </w:rPr>
        <w:t>we say goodbye to Pat Malane and Heather Henderson who are retiring in the next couple of months</w:t>
      </w:r>
      <w:r w:rsidR="006307D7" w:rsidRPr="004E168D">
        <w:rPr>
          <w:rFonts w:ascii="Candara" w:hAnsi="Candara"/>
          <w:sz w:val="22"/>
          <w:szCs w:val="22"/>
        </w:rPr>
        <w:t>. We will miss both of you so very much and your support and participation have been instrumental in moving collaboration attempts forward</w:t>
      </w:r>
      <w:r w:rsidR="0014576A" w:rsidRPr="004E168D">
        <w:rPr>
          <w:rFonts w:ascii="Candara" w:hAnsi="Candara"/>
          <w:sz w:val="22"/>
          <w:szCs w:val="22"/>
        </w:rPr>
        <w:t>. Elizabeth McKeeman joins us in Pat’s stead – welcome Liz!</w:t>
      </w:r>
    </w:p>
    <w:p w:rsidR="00996DA7" w:rsidRPr="004E168D" w:rsidRDefault="00996DA7" w:rsidP="00996DA7">
      <w:pPr>
        <w:rPr>
          <w:rFonts w:ascii="Candara" w:hAnsi="Candara"/>
          <w:b/>
          <w:sz w:val="22"/>
          <w:szCs w:val="22"/>
        </w:rPr>
      </w:pPr>
    </w:p>
    <w:p w:rsidR="00996DA7" w:rsidRPr="004E168D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</w:rPr>
        <w:t xml:space="preserve">Approval of Minutes </w:t>
      </w:r>
      <w:r w:rsidR="008435BD" w:rsidRPr="004E168D">
        <w:rPr>
          <w:rFonts w:ascii="Candara" w:hAnsi="Candara"/>
          <w:b/>
          <w:sz w:val="22"/>
          <w:szCs w:val="22"/>
        </w:rPr>
        <w:t>October 9</w:t>
      </w:r>
      <w:r w:rsidRPr="004E168D">
        <w:rPr>
          <w:rFonts w:ascii="Candara" w:hAnsi="Candara"/>
          <w:b/>
          <w:sz w:val="22"/>
          <w:szCs w:val="22"/>
        </w:rPr>
        <w:t>, 2012</w:t>
      </w:r>
    </w:p>
    <w:p w:rsidR="00DF0335" w:rsidRPr="004E168D" w:rsidRDefault="00996DA7" w:rsidP="00996DA7">
      <w:pPr>
        <w:ind w:left="360"/>
        <w:rPr>
          <w:rFonts w:ascii="Candara" w:hAnsi="Candara"/>
          <w:sz w:val="22"/>
          <w:szCs w:val="22"/>
        </w:rPr>
      </w:pPr>
      <w:r w:rsidRPr="004E168D">
        <w:rPr>
          <w:rFonts w:ascii="Candara" w:hAnsi="Candara"/>
          <w:sz w:val="22"/>
          <w:szCs w:val="22"/>
        </w:rPr>
        <w:t xml:space="preserve">Minutes approved as circulated. </w:t>
      </w:r>
    </w:p>
    <w:p w:rsidR="00996DA7" w:rsidRPr="004E168D" w:rsidRDefault="00996DA7" w:rsidP="00996DA7">
      <w:pPr>
        <w:rPr>
          <w:rFonts w:ascii="Candara" w:hAnsi="Candara"/>
          <w:sz w:val="22"/>
          <w:szCs w:val="22"/>
        </w:rPr>
      </w:pPr>
    </w:p>
    <w:p w:rsidR="00996DA7" w:rsidRPr="004E168D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</w:rPr>
        <w:t>Approval of Agenda</w:t>
      </w:r>
    </w:p>
    <w:p w:rsidR="00996DA7" w:rsidRPr="004E168D" w:rsidRDefault="00996DA7" w:rsidP="00996DA7">
      <w:pPr>
        <w:ind w:left="360"/>
        <w:rPr>
          <w:rFonts w:ascii="Candara" w:hAnsi="Candara"/>
          <w:sz w:val="22"/>
          <w:szCs w:val="22"/>
        </w:rPr>
      </w:pPr>
      <w:r w:rsidRPr="004E168D">
        <w:rPr>
          <w:rFonts w:ascii="Candara" w:hAnsi="Candara"/>
          <w:sz w:val="22"/>
          <w:szCs w:val="22"/>
        </w:rPr>
        <w:t>Agenda approved as circulated.</w:t>
      </w:r>
    </w:p>
    <w:p w:rsidR="00996DA7" w:rsidRPr="004E168D" w:rsidRDefault="00996DA7" w:rsidP="00996DA7">
      <w:pPr>
        <w:ind w:left="360"/>
        <w:rPr>
          <w:rFonts w:ascii="Candara" w:hAnsi="Candara"/>
          <w:b/>
          <w:sz w:val="22"/>
          <w:szCs w:val="22"/>
        </w:rPr>
      </w:pPr>
    </w:p>
    <w:p w:rsidR="00996DA7" w:rsidRPr="004E168D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</w:rPr>
        <w:t>Table Updates</w:t>
      </w:r>
    </w:p>
    <w:p w:rsidR="00A1524A" w:rsidRPr="004E168D" w:rsidRDefault="00ED263B" w:rsidP="00996DA7">
      <w:pPr>
        <w:numPr>
          <w:ilvl w:val="0"/>
          <w:numId w:val="2"/>
        </w:numPr>
        <w:ind w:hanging="720"/>
        <w:rPr>
          <w:rFonts w:ascii="Candara" w:hAnsi="Candara"/>
          <w:b/>
          <w:sz w:val="22"/>
          <w:szCs w:val="22"/>
          <w:u w:val="single"/>
        </w:rPr>
      </w:pPr>
      <w:r w:rsidRPr="004E168D">
        <w:rPr>
          <w:rFonts w:ascii="Candara" w:hAnsi="Candara"/>
          <w:b/>
          <w:sz w:val="22"/>
          <w:szCs w:val="22"/>
          <w:u w:val="single"/>
        </w:rPr>
        <w:t>Infrastructure</w:t>
      </w:r>
    </w:p>
    <w:p w:rsidR="00DF0335" w:rsidRPr="004E168D" w:rsidRDefault="00ED263B" w:rsidP="00996DA7">
      <w:pPr>
        <w:numPr>
          <w:ilvl w:val="0"/>
          <w:numId w:val="2"/>
        </w:numPr>
        <w:ind w:hanging="720"/>
        <w:rPr>
          <w:rFonts w:ascii="Candara" w:hAnsi="Candara"/>
          <w:sz w:val="22"/>
          <w:szCs w:val="22"/>
          <w:u w:val="single"/>
        </w:rPr>
      </w:pPr>
      <w:r w:rsidRPr="004E168D">
        <w:rPr>
          <w:rFonts w:ascii="Candara" w:hAnsi="Candara"/>
          <w:b/>
          <w:sz w:val="22"/>
          <w:szCs w:val="22"/>
          <w:u w:val="single"/>
        </w:rPr>
        <w:t>Secretariat</w:t>
      </w:r>
    </w:p>
    <w:p w:rsidR="00996DA7" w:rsidRPr="004E168D" w:rsidRDefault="00ED263B" w:rsidP="00996DA7">
      <w:pPr>
        <w:numPr>
          <w:ilvl w:val="0"/>
          <w:numId w:val="2"/>
        </w:numPr>
        <w:ind w:hanging="720"/>
        <w:rPr>
          <w:rFonts w:ascii="Candara" w:hAnsi="Candara"/>
          <w:sz w:val="22"/>
          <w:szCs w:val="22"/>
          <w:u w:val="single"/>
        </w:rPr>
      </w:pPr>
      <w:r w:rsidRPr="004E168D">
        <w:rPr>
          <w:rFonts w:ascii="Candara" w:hAnsi="Candara"/>
          <w:b/>
          <w:sz w:val="22"/>
          <w:szCs w:val="22"/>
          <w:u w:val="single"/>
        </w:rPr>
        <w:t>Council</w:t>
      </w:r>
    </w:p>
    <w:p w:rsidR="003A4931" w:rsidRPr="004E168D" w:rsidRDefault="003A4931" w:rsidP="00996DA7">
      <w:pPr>
        <w:numPr>
          <w:ilvl w:val="0"/>
          <w:numId w:val="2"/>
        </w:numPr>
        <w:ind w:hanging="720"/>
        <w:rPr>
          <w:rFonts w:ascii="Candara" w:hAnsi="Candara"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  <w:u w:val="single"/>
        </w:rPr>
        <w:t xml:space="preserve">LHIN Care Connections planning: </w:t>
      </w:r>
      <w:r w:rsidRPr="004E168D">
        <w:rPr>
          <w:rFonts w:ascii="Candara" w:hAnsi="Candara"/>
          <w:sz w:val="22"/>
          <w:szCs w:val="22"/>
        </w:rPr>
        <w:t xml:space="preserve">Deb outlined some of the highlights from the most recent Child and Adolescent Mental Health and Addictions Steering Committee </w:t>
      </w:r>
      <w:r w:rsidR="009705FD">
        <w:rPr>
          <w:rFonts w:ascii="Candara" w:hAnsi="Candara"/>
          <w:sz w:val="22"/>
          <w:szCs w:val="22"/>
        </w:rPr>
        <w:t xml:space="preserve">work plan, with an emphasis on </w:t>
      </w:r>
      <w:r w:rsidRPr="004E168D">
        <w:rPr>
          <w:rFonts w:ascii="Candara" w:hAnsi="Candara"/>
          <w:sz w:val="22"/>
          <w:szCs w:val="22"/>
        </w:rPr>
        <w:t>those parts of the plan designated to Coalition groups: COMPASS, Best Start, Working Together (Integrated Working Task Group). She will send out highlighted work plans to the Table FYI.</w:t>
      </w:r>
    </w:p>
    <w:p w:rsidR="00996DA7" w:rsidRPr="004E168D" w:rsidRDefault="00996DA7" w:rsidP="00996DA7">
      <w:pPr>
        <w:ind w:left="360"/>
        <w:rPr>
          <w:rFonts w:ascii="Candara" w:hAnsi="Candara"/>
          <w:sz w:val="22"/>
          <w:szCs w:val="22"/>
        </w:rPr>
      </w:pPr>
    </w:p>
    <w:p w:rsidR="0014576A" w:rsidRPr="004E168D" w:rsidRDefault="0014576A" w:rsidP="005E105E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</w:rPr>
        <w:t>LGBT Update Presentation</w:t>
      </w:r>
    </w:p>
    <w:p w:rsidR="00996DA7" w:rsidRPr="004E168D" w:rsidRDefault="0014576A" w:rsidP="0014576A">
      <w:pPr>
        <w:ind w:left="360"/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sz w:val="22"/>
          <w:szCs w:val="22"/>
        </w:rPr>
        <w:t xml:space="preserve">Ligaya provided a comprehensive </w:t>
      </w:r>
      <w:proofErr w:type="spellStart"/>
      <w:proofErr w:type="gramStart"/>
      <w:r w:rsidRPr="004E168D">
        <w:rPr>
          <w:rFonts w:ascii="Candara" w:hAnsi="Candara"/>
          <w:sz w:val="22"/>
          <w:szCs w:val="22"/>
        </w:rPr>
        <w:t>powerpoint</w:t>
      </w:r>
      <w:proofErr w:type="spellEnd"/>
      <w:proofErr w:type="gramEnd"/>
      <w:r w:rsidRPr="004E168D">
        <w:rPr>
          <w:rFonts w:ascii="Candara" w:hAnsi="Candara"/>
          <w:sz w:val="22"/>
          <w:szCs w:val="22"/>
        </w:rPr>
        <w:t xml:space="preserve"> of the LGBT Making It Better Today: The Simcoe County LGBT Youth Needs Assessment Report. Motion: “That the Coalition Planning Table agrees that the needs of LGBT </w:t>
      </w:r>
      <w:r w:rsidR="003A4931" w:rsidRPr="004E168D">
        <w:rPr>
          <w:rFonts w:ascii="Candara" w:hAnsi="Candara"/>
          <w:sz w:val="22"/>
          <w:szCs w:val="22"/>
        </w:rPr>
        <w:t>youth and their families are</w:t>
      </w:r>
      <w:r w:rsidRPr="004E168D">
        <w:rPr>
          <w:rFonts w:ascii="Candara" w:hAnsi="Candara"/>
          <w:sz w:val="22"/>
          <w:szCs w:val="22"/>
        </w:rPr>
        <w:t xml:space="preserve"> important, and that the Coalition Planning Table support the work of Coalition </w:t>
      </w:r>
      <w:r w:rsidRPr="004E168D">
        <w:rPr>
          <w:rFonts w:ascii="Candara" w:hAnsi="Candara"/>
          <w:sz w:val="22"/>
          <w:szCs w:val="22"/>
        </w:rPr>
        <w:lastRenderedPageBreak/>
        <w:t>members by being inclusive of all diverse populations representative of the children, youth and families of Simcoe County including those who identify as LGBT.” – Moved by Barnabas; una</w:t>
      </w:r>
      <w:r w:rsidR="003A4931" w:rsidRPr="004E168D">
        <w:rPr>
          <w:rFonts w:ascii="Candara" w:hAnsi="Candara"/>
          <w:sz w:val="22"/>
          <w:szCs w:val="22"/>
        </w:rPr>
        <w:t>nimous among voting members; 1 a</w:t>
      </w:r>
      <w:r w:rsidRPr="004E168D">
        <w:rPr>
          <w:rFonts w:ascii="Candara" w:hAnsi="Candara"/>
          <w:sz w:val="22"/>
          <w:szCs w:val="22"/>
        </w:rPr>
        <w:t>bstain</w:t>
      </w:r>
      <w:r w:rsidR="00097F6E" w:rsidRPr="004E168D">
        <w:rPr>
          <w:rFonts w:ascii="Candara" w:hAnsi="Candara"/>
          <w:sz w:val="22"/>
          <w:szCs w:val="22"/>
        </w:rPr>
        <w:t>ed</w:t>
      </w:r>
      <w:r w:rsidRPr="004E168D">
        <w:rPr>
          <w:rFonts w:ascii="Candara" w:hAnsi="Candara"/>
          <w:sz w:val="22"/>
          <w:szCs w:val="22"/>
        </w:rPr>
        <w:t xml:space="preserve">. </w:t>
      </w:r>
      <w:r w:rsidRPr="004E168D">
        <w:rPr>
          <w:rFonts w:ascii="Candara" w:hAnsi="Candara"/>
          <w:b/>
          <w:sz w:val="22"/>
          <w:szCs w:val="22"/>
        </w:rPr>
        <w:t xml:space="preserve">ACTION: Kristina to distribute copies of this presentation for members. </w:t>
      </w:r>
      <w:proofErr w:type="gramStart"/>
      <w:r w:rsidRPr="004E168D">
        <w:rPr>
          <w:rFonts w:ascii="Candara" w:hAnsi="Candara"/>
          <w:b/>
          <w:sz w:val="22"/>
          <w:szCs w:val="22"/>
        </w:rPr>
        <w:t>John and Mary Jean to take to Secretariat this week</w:t>
      </w:r>
      <w:r w:rsidR="003A4931" w:rsidRPr="004E168D">
        <w:rPr>
          <w:rFonts w:ascii="Candara" w:hAnsi="Candara"/>
          <w:b/>
          <w:sz w:val="22"/>
          <w:szCs w:val="22"/>
        </w:rPr>
        <w:t xml:space="preserve"> for next steps in our planning process, and presentation at Council</w:t>
      </w:r>
      <w:r w:rsidRPr="004E168D">
        <w:rPr>
          <w:rFonts w:ascii="Candara" w:hAnsi="Candara"/>
          <w:b/>
          <w:sz w:val="22"/>
          <w:szCs w:val="22"/>
        </w:rPr>
        <w:t>.</w:t>
      </w:r>
      <w:proofErr w:type="gramEnd"/>
      <w:r w:rsidRPr="004E168D">
        <w:rPr>
          <w:rFonts w:ascii="Candara" w:hAnsi="Candara"/>
          <w:sz w:val="22"/>
          <w:szCs w:val="22"/>
        </w:rPr>
        <w:t xml:space="preserve"> </w:t>
      </w:r>
      <w:r w:rsidR="00A1524A" w:rsidRPr="004E168D">
        <w:rPr>
          <w:rFonts w:ascii="Candara" w:hAnsi="Candara"/>
          <w:sz w:val="22"/>
          <w:szCs w:val="22"/>
        </w:rPr>
        <w:t xml:space="preserve"> </w:t>
      </w:r>
    </w:p>
    <w:p w:rsidR="00561E7F" w:rsidRPr="004E168D" w:rsidRDefault="00561E7F" w:rsidP="00561E7F">
      <w:pPr>
        <w:ind w:left="360"/>
        <w:rPr>
          <w:rFonts w:ascii="Candara" w:hAnsi="Candara"/>
          <w:b/>
          <w:sz w:val="22"/>
          <w:szCs w:val="22"/>
        </w:rPr>
      </w:pPr>
    </w:p>
    <w:p w:rsidR="00065E20" w:rsidRPr="004E168D" w:rsidRDefault="00996DA7" w:rsidP="00065E20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</w:rPr>
        <w:t>Task Group Reports</w:t>
      </w:r>
    </w:p>
    <w:p w:rsidR="0014576A" w:rsidRPr="004E168D" w:rsidRDefault="0014576A" w:rsidP="00065E20">
      <w:pPr>
        <w:ind w:left="360"/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b/>
          <w:sz w:val="22"/>
          <w:szCs w:val="22"/>
        </w:rPr>
        <w:t>Wraparound</w:t>
      </w:r>
    </w:p>
    <w:p w:rsidR="0014576A" w:rsidRPr="0014576A" w:rsidRDefault="0014576A" w:rsidP="00065E20">
      <w:pPr>
        <w:ind w:left="360"/>
        <w:rPr>
          <w:rFonts w:ascii="Candara" w:hAnsi="Candara"/>
          <w:b/>
          <w:sz w:val="22"/>
          <w:szCs w:val="22"/>
        </w:rPr>
      </w:pPr>
      <w:r w:rsidRPr="004E168D">
        <w:rPr>
          <w:rFonts w:ascii="Candara" w:hAnsi="Candara"/>
          <w:sz w:val="22"/>
          <w:szCs w:val="22"/>
        </w:rPr>
        <w:t xml:space="preserve">Gisele Forrest and Kim Latour presented on the Wraparound group and the evaluation. </w:t>
      </w:r>
      <w:r w:rsidRPr="004E168D">
        <w:rPr>
          <w:rFonts w:ascii="Candara" w:hAnsi="Candara"/>
          <w:b/>
          <w:sz w:val="22"/>
          <w:szCs w:val="22"/>
        </w:rPr>
        <w:t xml:space="preserve">ACTION: Kristina to distribute copies of the </w:t>
      </w:r>
      <w:proofErr w:type="spellStart"/>
      <w:proofErr w:type="gramStart"/>
      <w:r w:rsidRPr="004E168D">
        <w:rPr>
          <w:rFonts w:ascii="Candara" w:hAnsi="Candara"/>
          <w:b/>
          <w:sz w:val="22"/>
          <w:szCs w:val="22"/>
        </w:rPr>
        <w:t>powerpoint</w:t>
      </w:r>
      <w:proofErr w:type="spellEnd"/>
      <w:proofErr w:type="gramEnd"/>
      <w:r w:rsidRPr="004E168D">
        <w:rPr>
          <w:rFonts w:ascii="Candara" w:hAnsi="Candara"/>
          <w:b/>
          <w:sz w:val="22"/>
          <w:szCs w:val="22"/>
        </w:rPr>
        <w:t xml:space="preserve"> presentation to members.</w:t>
      </w:r>
      <w:r w:rsidRPr="0014576A">
        <w:rPr>
          <w:rFonts w:ascii="Candara" w:hAnsi="Candara"/>
          <w:b/>
          <w:sz w:val="22"/>
          <w:szCs w:val="22"/>
        </w:rPr>
        <w:t xml:space="preserve"> </w:t>
      </w:r>
    </w:p>
    <w:p w:rsidR="00065E20" w:rsidRDefault="00065E20" w:rsidP="00065E20">
      <w:pPr>
        <w:ind w:left="360"/>
        <w:rPr>
          <w:rFonts w:ascii="Candara" w:hAnsi="Candara"/>
          <w:b/>
          <w:sz w:val="22"/>
          <w:szCs w:val="22"/>
        </w:rPr>
      </w:pPr>
    </w:p>
    <w:p w:rsidR="00097F6E" w:rsidRPr="00097F6E" w:rsidRDefault="00097F6E" w:rsidP="003B4EB4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Network Report</w:t>
      </w:r>
    </w:p>
    <w:p w:rsidR="00097F6E" w:rsidRDefault="00097F6E" w:rsidP="00097F6E">
      <w:pPr>
        <w:pStyle w:val="ListParagraph"/>
        <w:ind w:left="426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Best Start</w:t>
      </w:r>
    </w:p>
    <w:p w:rsidR="003B4EB4" w:rsidRPr="004E168D" w:rsidRDefault="004E168D" w:rsidP="00B310DA">
      <w:pPr>
        <w:pStyle w:val="ListParagraph"/>
        <w:ind w:left="426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Lora D’Ambrosio provided an update on the Best Start Network and distributed a copy of the new Simcoe County Early Intervention Services Parent Guide. </w:t>
      </w:r>
      <w:r w:rsidRPr="004E168D">
        <w:rPr>
          <w:rFonts w:ascii="Candara" w:hAnsi="Candara"/>
          <w:b/>
          <w:sz w:val="22"/>
          <w:szCs w:val="22"/>
        </w:rPr>
        <w:t xml:space="preserve">ACTION: Kristina to send a copy of the </w:t>
      </w:r>
      <w:proofErr w:type="spellStart"/>
      <w:proofErr w:type="gramStart"/>
      <w:r w:rsidRPr="004E168D">
        <w:rPr>
          <w:rFonts w:ascii="Candara" w:hAnsi="Candara"/>
          <w:b/>
          <w:sz w:val="22"/>
          <w:szCs w:val="22"/>
        </w:rPr>
        <w:t>powerpoint</w:t>
      </w:r>
      <w:proofErr w:type="spellEnd"/>
      <w:proofErr w:type="gramEnd"/>
      <w:r w:rsidRPr="004E168D">
        <w:rPr>
          <w:rFonts w:ascii="Candara" w:hAnsi="Candara"/>
          <w:b/>
          <w:sz w:val="22"/>
          <w:szCs w:val="22"/>
        </w:rPr>
        <w:t xml:space="preserve"> presentation to members. </w:t>
      </w:r>
    </w:p>
    <w:p w:rsidR="00561E7F" w:rsidRPr="00561E7F" w:rsidRDefault="00561E7F" w:rsidP="00561E7F">
      <w:pPr>
        <w:rPr>
          <w:rFonts w:ascii="Candara" w:hAnsi="Candara"/>
          <w:sz w:val="22"/>
          <w:szCs w:val="22"/>
        </w:rPr>
      </w:pPr>
    </w:p>
    <w:p w:rsidR="00097F6E" w:rsidRPr="00097F6E" w:rsidRDefault="00097F6E" w:rsidP="00356C7A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</w:rPr>
      </w:pPr>
      <w:r>
        <w:rPr>
          <w:rFonts w:ascii="Candara" w:hAnsi="Candara"/>
          <w:b/>
          <w:sz w:val="22"/>
          <w:szCs w:val="22"/>
        </w:rPr>
        <w:t>Family Support Provision Program</w:t>
      </w:r>
      <w:r w:rsidR="00F90607">
        <w:rPr>
          <w:rFonts w:ascii="Candara" w:hAnsi="Candara"/>
          <w:b/>
          <w:sz w:val="22"/>
          <w:szCs w:val="22"/>
        </w:rPr>
        <w:t>:</w:t>
      </w:r>
      <w:r w:rsidR="00F90607">
        <w:rPr>
          <w:rFonts w:ascii="Candara" w:hAnsi="Candara"/>
          <w:b/>
          <w:color w:val="C00000"/>
        </w:rPr>
        <w:t xml:space="preserve"> </w:t>
      </w:r>
      <w:r>
        <w:rPr>
          <w:rFonts w:ascii="Candara" w:hAnsi="Candara"/>
        </w:rPr>
        <w:t xml:space="preserve">Cathy Dandy from Kinark joined the group to discuss this program. Copies of the “Made-in-Ontario Model Update” for information. </w:t>
      </w:r>
      <w:r w:rsidRPr="00097F6E">
        <w:rPr>
          <w:rFonts w:ascii="Candara" w:hAnsi="Candara"/>
          <w:b/>
        </w:rPr>
        <w:t xml:space="preserve">ACTION: Cathy to provide Kristina with a </w:t>
      </w:r>
      <w:proofErr w:type="spellStart"/>
      <w:proofErr w:type="gramStart"/>
      <w:r w:rsidRPr="00097F6E">
        <w:rPr>
          <w:rFonts w:ascii="Candara" w:hAnsi="Candara"/>
          <w:b/>
        </w:rPr>
        <w:t>powerpoint</w:t>
      </w:r>
      <w:proofErr w:type="spellEnd"/>
      <w:proofErr w:type="gramEnd"/>
      <w:r w:rsidRPr="00097F6E">
        <w:rPr>
          <w:rFonts w:ascii="Candara" w:hAnsi="Candara"/>
          <w:b/>
        </w:rPr>
        <w:t xml:space="preserve"> for distribution to members. </w:t>
      </w:r>
    </w:p>
    <w:p w:rsidR="00097F6E" w:rsidRPr="00097F6E" w:rsidRDefault="00097F6E" w:rsidP="00097F6E">
      <w:pPr>
        <w:ind w:left="360"/>
        <w:rPr>
          <w:rFonts w:ascii="Candara" w:hAnsi="Candara"/>
          <w:b/>
        </w:rPr>
      </w:pPr>
    </w:p>
    <w:p w:rsidR="000B25B7" w:rsidRPr="004E168D" w:rsidRDefault="00097F6E" w:rsidP="00640806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>
        <w:rPr>
          <w:rFonts w:ascii="Candara" w:hAnsi="Candara"/>
          <w:b/>
        </w:rPr>
        <w:t>Strategic Plan – Planning Day 2013 Task Group and Council Ask</w:t>
      </w:r>
      <w:r w:rsidR="0092757C">
        <w:rPr>
          <w:rFonts w:ascii="Candara" w:hAnsi="Candara"/>
        </w:rPr>
        <w:t>: We will be having a Coalition Planning Day O</w:t>
      </w:r>
      <w:r w:rsidR="003A4931">
        <w:rPr>
          <w:rFonts w:ascii="Candara" w:hAnsi="Candara"/>
        </w:rPr>
        <w:t>ctober 2013, and we need to create</w:t>
      </w:r>
      <w:r w:rsidR="0092757C">
        <w:rPr>
          <w:rFonts w:ascii="Candara" w:hAnsi="Candara"/>
        </w:rPr>
        <w:t xml:space="preserve"> a </w:t>
      </w:r>
      <w:r w:rsidR="0092757C" w:rsidRPr="004E168D">
        <w:rPr>
          <w:rFonts w:ascii="Candara" w:hAnsi="Candara"/>
        </w:rPr>
        <w:t xml:space="preserve">small </w:t>
      </w:r>
      <w:r w:rsidR="003A4931" w:rsidRPr="004E168D">
        <w:rPr>
          <w:rFonts w:ascii="Candara" w:hAnsi="Candara"/>
        </w:rPr>
        <w:t xml:space="preserve">sub </w:t>
      </w:r>
      <w:r w:rsidR="0092757C" w:rsidRPr="004E168D">
        <w:rPr>
          <w:rFonts w:ascii="Candara" w:hAnsi="Candara"/>
        </w:rPr>
        <w:t>group</w:t>
      </w:r>
      <w:r w:rsidR="003A4931" w:rsidRPr="004E168D">
        <w:rPr>
          <w:rFonts w:ascii="Candara" w:hAnsi="Candara"/>
        </w:rPr>
        <w:t xml:space="preserve"> of the Planning Table</w:t>
      </w:r>
      <w:r w:rsidR="0092757C" w:rsidRPr="004E168D">
        <w:rPr>
          <w:rFonts w:ascii="Candara" w:hAnsi="Candara"/>
        </w:rPr>
        <w:t xml:space="preserve"> that would act as a steering committee leading up to this day. We will need to have a facilitator for this day as well so any suggestions please let us know. </w:t>
      </w:r>
      <w:r w:rsidR="0092757C" w:rsidRPr="004E168D">
        <w:rPr>
          <w:rFonts w:ascii="Candara" w:hAnsi="Candara"/>
          <w:b/>
        </w:rPr>
        <w:t>ACTION: If members wish to join this group please let Kristina, Deb, John or Mary Jean know. Kristina to distribute a copy of the Terms of Reference draft</w:t>
      </w:r>
      <w:r w:rsidR="003A4931" w:rsidRPr="004E168D">
        <w:rPr>
          <w:rFonts w:ascii="Candara" w:hAnsi="Candara"/>
          <w:b/>
        </w:rPr>
        <w:t>ed for this group for discussion at December Planning Table meeting</w:t>
      </w:r>
      <w:r w:rsidR="0092757C" w:rsidRPr="004E168D">
        <w:rPr>
          <w:rFonts w:ascii="Candara" w:hAnsi="Candara"/>
          <w:b/>
        </w:rPr>
        <w:t xml:space="preserve">. </w:t>
      </w:r>
    </w:p>
    <w:p w:rsidR="00097F6E" w:rsidRDefault="00097F6E" w:rsidP="00097F6E">
      <w:pPr>
        <w:pStyle w:val="ListParagraph"/>
      </w:pPr>
    </w:p>
    <w:p w:rsidR="00097F6E" w:rsidRDefault="00097F6E" w:rsidP="00640806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</w:rPr>
      </w:pPr>
      <w:r>
        <w:rPr>
          <w:rFonts w:ascii="Candara" w:hAnsi="Candara"/>
          <w:b/>
        </w:rPr>
        <w:t>Business Arising:</w:t>
      </w:r>
    </w:p>
    <w:p w:rsidR="00097F6E" w:rsidRDefault="006307D7" w:rsidP="00C2301E">
      <w:pPr>
        <w:pStyle w:val="ListParagraph"/>
        <w:numPr>
          <w:ilvl w:val="0"/>
          <w:numId w:val="11"/>
        </w:numPr>
        <w:ind w:left="630" w:hanging="27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Terms of Reference vetted for Goal #3: </w:t>
      </w:r>
      <w:r w:rsidR="003A4931" w:rsidRPr="003A4931">
        <w:rPr>
          <w:rFonts w:ascii="Candara" w:hAnsi="Candara"/>
        </w:rPr>
        <w:t xml:space="preserve">FYI </w:t>
      </w:r>
      <w:r w:rsidRPr="00C2301E">
        <w:rPr>
          <w:rFonts w:ascii="Candara" w:hAnsi="Candara"/>
        </w:rPr>
        <w:t>by e-mail</w:t>
      </w:r>
      <w:r w:rsidR="003A4931">
        <w:rPr>
          <w:rFonts w:ascii="Candara" w:hAnsi="Candara"/>
        </w:rPr>
        <w:t xml:space="preserve"> </w:t>
      </w:r>
    </w:p>
    <w:p w:rsidR="006307D7" w:rsidRDefault="006307D7" w:rsidP="00C2301E">
      <w:pPr>
        <w:pStyle w:val="ListParagraph"/>
        <w:numPr>
          <w:ilvl w:val="0"/>
          <w:numId w:val="11"/>
        </w:numPr>
        <w:ind w:left="630" w:hanging="27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Evaluation of Periodic Reports matrix: </w:t>
      </w:r>
      <w:r w:rsidRPr="00C2301E">
        <w:rPr>
          <w:rFonts w:ascii="Candara" w:hAnsi="Candara"/>
        </w:rPr>
        <w:t xml:space="preserve">for </w:t>
      </w:r>
      <w:r w:rsidR="004E168D">
        <w:rPr>
          <w:rFonts w:ascii="Candara" w:hAnsi="Candara"/>
        </w:rPr>
        <w:t>December’s</w:t>
      </w:r>
      <w:r w:rsidRPr="00C2301E">
        <w:rPr>
          <w:rFonts w:ascii="Candara" w:hAnsi="Candara"/>
        </w:rPr>
        <w:t xml:space="preserve"> meeting.</w:t>
      </w:r>
    </w:p>
    <w:p w:rsidR="006307D7" w:rsidRPr="00C2301E" w:rsidRDefault="006307D7" w:rsidP="00C2301E">
      <w:pPr>
        <w:pStyle w:val="ListParagraph"/>
        <w:numPr>
          <w:ilvl w:val="0"/>
          <w:numId w:val="11"/>
        </w:numPr>
        <w:ind w:left="630" w:hanging="270"/>
        <w:rPr>
          <w:rFonts w:ascii="Candara" w:hAnsi="Candara"/>
        </w:rPr>
      </w:pPr>
      <w:r>
        <w:rPr>
          <w:rFonts w:ascii="Candara" w:hAnsi="Candara"/>
          <w:b/>
        </w:rPr>
        <w:t xml:space="preserve">How to engage health sector partners: </w:t>
      </w:r>
      <w:r w:rsidRPr="00C2301E">
        <w:rPr>
          <w:rFonts w:ascii="Candara" w:hAnsi="Candara"/>
        </w:rPr>
        <w:t xml:space="preserve">for </w:t>
      </w:r>
      <w:r w:rsidR="004E168D">
        <w:rPr>
          <w:rFonts w:ascii="Candara" w:hAnsi="Candara"/>
        </w:rPr>
        <w:t>December’s</w:t>
      </w:r>
      <w:r w:rsidRPr="00C2301E">
        <w:rPr>
          <w:rFonts w:ascii="Candara" w:hAnsi="Candara"/>
        </w:rPr>
        <w:t xml:space="preserve"> meeting.</w:t>
      </w:r>
    </w:p>
    <w:p w:rsidR="00C2301E" w:rsidRDefault="00C2301E" w:rsidP="00C2301E">
      <w:pPr>
        <w:pStyle w:val="ListParagraph"/>
        <w:numPr>
          <w:ilvl w:val="0"/>
          <w:numId w:val="11"/>
        </w:numPr>
        <w:ind w:left="630" w:hanging="270"/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Behavioural</w:t>
      </w:r>
      <w:proofErr w:type="spellEnd"/>
      <w:r>
        <w:rPr>
          <w:rFonts w:ascii="Candara" w:hAnsi="Candara"/>
          <w:b/>
        </w:rPr>
        <w:t xml:space="preserve"> Planning Day Update: </w:t>
      </w:r>
      <w:r w:rsidRPr="00C2301E">
        <w:rPr>
          <w:rFonts w:ascii="Candara" w:hAnsi="Candara"/>
        </w:rPr>
        <w:t xml:space="preserve">for </w:t>
      </w:r>
      <w:r w:rsidR="004E168D">
        <w:rPr>
          <w:rFonts w:ascii="Candara" w:hAnsi="Candara"/>
        </w:rPr>
        <w:t>December’s</w:t>
      </w:r>
      <w:r w:rsidRPr="00C2301E">
        <w:rPr>
          <w:rFonts w:ascii="Candara" w:hAnsi="Candara"/>
        </w:rPr>
        <w:t xml:space="preserve"> meeting.</w:t>
      </w:r>
      <w:r>
        <w:rPr>
          <w:rFonts w:ascii="Candara" w:hAnsi="Candara"/>
          <w:b/>
        </w:rPr>
        <w:t xml:space="preserve"> </w:t>
      </w:r>
    </w:p>
    <w:p w:rsidR="00BB1A1E" w:rsidRPr="00BB1A1E" w:rsidRDefault="00BB1A1E" w:rsidP="00BB1A1E">
      <w:pPr>
        <w:pStyle w:val="ListParagraph"/>
        <w:numPr>
          <w:ilvl w:val="0"/>
          <w:numId w:val="11"/>
        </w:numPr>
        <w:ind w:left="630" w:hanging="270"/>
        <w:rPr>
          <w:rFonts w:ascii="Candara" w:hAnsi="Candara"/>
        </w:rPr>
      </w:pPr>
      <w:r>
        <w:rPr>
          <w:rFonts w:ascii="Candara" w:hAnsi="Candara"/>
          <w:b/>
        </w:rPr>
        <w:t xml:space="preserve">Planning Day Sub Group T of R: </w:t>
      </w:r>
      <w:r w:rsidRPr="00BB1A1E">
        <w:rPr>
          <w:rFonts w:ascii="Candara" w:hAnsi="Candara"/>
        </w:rPr>
        <w:t>for December’s meeting</w:t>
      </w:r>
    </w:p>
    <w:p w:rsidR="00BB1A1E" w:rsidRDefault="00BB1A1E" w:rsidP="009705FD">
      <w:pPr>
        <w:pStyle w:val="ListParagraph"/>
        <w:ind w:left="630"/>
        <w:rPr>
          <w:rFonts w:ascii="Candara" w:hAnsi="Candara"/>
          <w:b/>
        </w:rPr>
      </w:pPr>
    </w:p>
    <w:p w:rsidR="00097F6E" w:rsidRDefault="00097F6E" w:rsidP="00097F6E">
      <w:pPr>
        <w:rPr>
          <w:rFonts w:ascii="Candara" w:hAnsi="Candara"/>
          <w:b/>
        </w:rPr>
      </w:pPr>
    </w:p>
    <w:p w:rsidR="00400A85" w:rsidRPr="00400A85" w:rsidRDefault="00400A85" w:rsidP="00097F6E">
      <w:pPr>
        <w:jc w:val="center"/>
        <w:rPr>
          <w:rFonts w:ascii="Candara" w:hAnsi="Candara"/>
          <w:b/>
        </w:rPr>
      </w:pPr>
      <w:r w:rsidRPr="00400A85">
        <w:rPr>
          <w:rFonts w:ascii="Candara" w:hAnsi="Candara"/>
          <w:b/>
        </w:rPr>
        <w:t xml:space="preserve">NEXT MEETING: </w:t>
      </w:r>
      <w:r w:rsidRPr="00400A85">
        <w:rPr>
          <w:rFonts w:ascii="Candara" w:hAnsi="Candara" w:cs="Arial"/>
          <w:b/>
        </w:rPr>
        <w:t>Tuesday</w:t>
      </w:r>
      <w:r w:rsidR="00097F6E">
        <w:rPr>
          <w:rFonts w:ascii="Candara" w:hAnsi="Candara" w:cs="Arial"/>
          <w:b/>
        </w:rPr>
        <w:t xml:space="preserve">, December 11, 2012, </w:t>
      </w:r>
      <w:r>
        <w:rPr>
          <w:rFonts w:ascii="Candara" w:hAnsi="Candara" w:cs="Arial"/>
          <w:b/>
        </w:rPr>
        <w:t>1:30-4 pm, Common Roof, 165 Ferris Lane, Barrie</w:t>
      </w:r>
    </w:p>
    <w:sectPr w:rsidR="00400A85" w:rsidRPr="00400A85" w:rsidSect="00947A62">
      <w:footerReference w:type="default" r:id="rId9"/>
      <w:pgSz w:w="12240" w:h="15840"/>
      <w:pgMar w:top="810" w:right="810" w:bottom="108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14" w:rsidRDefault="00DD4614" w:rsidP="000B7EAD">
      <w:r>
        <w:separator/>
      </w:r>
    </w:p>
  </w:endnote>
  <w:endnote w:type="continuationSeparator" w:id="0">
    <w:p w:rsidR="00DD4614" w:rsidRDefault="00DD4614" w:rsidP="000B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14"/>
      <w:gridCol w:w="9632"/>
    </w:tblGrid>
    <w:tr w:rsidR="00902930">
      <w:tc>
        <w:tcPr>
          <w:tcW w:w="918" w:type="dxa"/>
        </w:tcPr>
        <w:p w:rsidR="00902930" w:rsidRDefault="00566F17">
          <w:pPr>
            <w:pStyle w:val="Footer"/>
            <w:jc w:val="right"/>
            <w:rPr>
              <w:b/>
              <w:color w:val="4F81BD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 w:rsidR="002B3215">
            <w:rPr>
              <w:sz w:val="18"/>
              <w:szCs w:val="18"/>
            </w:rPr>
            <w:instrText xml:space="preserve"> PAGE   \* MERGEFORMAT </w:instrText>
          </w:r>
          <w:r>
            <w:rPr>
              <w:sz w:val="18"/>
              <w:szCs w:val="18"/>
            </w:rPr>
            <w:fldChar w:fldCharType="separate"/>
          </w:r>
          <w:r w:rsidR="00726ADC" w:rsidRPr="00726ADC">
            <w:rPr>
              <w:b/>
              <w:noProof/>
              <w:color w:val="4F81BD"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902930" w:rsidRDefault="00DD4614">
          <w:pPr>
            <w:pStyle w:val="Footer"/>
          </w:pPr>
        </w:p>
      </w:tc>
    </w:tr>
  </w:tbl>
  <w:p w:rsidR="00902930" w:rsidRDefault="00DD4614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14" w:rsidRDefault="00DD4614" w:rsidP="000B7EAD">
      <w:r>
        <w:separator/>
      </w:r>
    </w:p>
  </w:footnote>
  <w:footnote w:type="continuationSeparator" w:id="0">
    <w:p w:rsidR="00DD4614" w:rsidRDefault="00DD4614" w:rsidP="000B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3FC"/>
    <w:multiLevelType w:val="hybridMultilevel"/>
    <w:tmpl w:val="AAB6AF4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267F6"/>
    <w:multiLevelType w:val="hybridMultilevel"/>
    <w:tmpl w:val="98244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7FE6"/>
    <w:multiLevelType w:val="hybridMultilevel"/>
    <w:tmpl w:val="FE50E2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606AA"/>
    <w:multiLevelType w:val="hybridMultilevel"/>
    <w:tmpl w:val="A218ED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93413"/>
    <w:multiLevelType w:val="hybridMultilevel"/>
    <w:tmpl w:val="EF7038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93D70"/>
    <w:multiLevelType w:val="hybridMultilevel"/>
    <w:tmpl w:val="589813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E02FC1"/>
    <w:multiLevelType w:val="hybridMultilevel"/>
    <w:tmpl w:val="A394FE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D6D02"/>
    <w:multiLevelType w:val="hybridMultilevel"/>
    <w:tmpl w:val="60A0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177172"/>
    <w:multiLevelType w:val="hybridMultilevel"/>
    <w:tmpl w:val="498286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1D5BD1"/>
    <w:multiLevelType w:val="hybridMultilevel"/>
    <w:tmpl w:val="EE40BB50"/>
    <w:lvl w:ilvl="0" w:tplc="6988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AEFF2">
      <w:numFmt w:val="bullet"/>
      <w:lvlText w:val="-"/>
      <w:lvlJc w:val="left"/>
      <w:pPr>
        <w:tabs>
          <w:tab w:val="num" w:pos="3750"/>
        </w:tabs>
        <w:ind w:left="3750" w:hanging="51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924E0"/>
    <w:multiLevelType w:val="hybridMultilevel"/>
    <w:tmpl w:val="53206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A7"/>
    <w:rsid w:val="000412EA"/>
    <w:rsid w:val="00065E20"/>
    <w:rsid w:val="0008208F"/>
    <w:rsid w:val="000944B7"/>
    <w:rsid w:val="00097F6E"/>
    <w:rsid w:val="000A7F91"/>
    <w:rsid w:val="000B25B7"/>
    <w:rsid w:val="000B7EAD"/>
    <w:rsid w:val="0012635D"/>
    <w:rsid w:val="0014576A"/>
    <w:rsid w:val="00180AF6"/>
    <w:rsid w:val="0018288A"/>
    <w:rsid w:val="00185B53"/>
    <w:rsid w:val="001F1C27"/>
    <w:rsid w:val="00234F83"/>
    <w:rsid w:val="00285238"/>
    <w:rsid w:val="002A4F71"/>
    <w:rsid w:val="002B3215"/>
    <w:rsid w:val="002F2614"/>
    <w:rsid w:val="003144CE"/>
    <w:rsid w:val="00343C29"/>
    <w:rsid w:val="00356C7A"/>
    <w:rsid w:val="003A4931"/>
    <w:rsid w:val="003B4EB4"/>
    <w:rsid w:val="00400A85"/>
    <w:rsid w:val="0044412D"/>
    <w:rsid w:val="0048169A"/>
    <w:rsid w:val="00491287"/>
    <w:rsid w:val="004E1012"/>
    <w:rsid w:val="004E168D"/>
    <w:rsid w:val="00512DED"/>
    <w:rsid w:val="00541049"/>
    <w:rsid w:val="00561E7F"/>
    <w:rsid w:val="00566F17"/>
    <w:rsid w:val="005935E9"/>
    <w:rsid w:val="0059484C"/>
    <w:rsid w:val="005E105E"/>
    <w:rsid w:val="006207C9"/>
    <w:rsid w:val="006307D7"/>
    <w:rsid w:val="00640806"/>
    <w:rsid w:val="006E0237"/>
    <w:rsid w:val="00703287"/>
    <w:rsid w:val="00726ADC"/>
    <w:rsid w:val="00782A38"/>
    <w:rsid w:val="007A6C84"/>
    <w:rsid w:val="007D6F42"/>
    <w:rsid w:val="007F2B34"/>
    <w:rsid w:val="00806C08"/>
    <w:rsid w:val="008435BD"/>
    <w:rsid w:val="008935A7"/>
    <w:rsid w:val="0089577F"/>
    <w:rsid w:val="008F4379"/>
    <w:rsid w:val="0092757C"/>
    <w:rsid w:val="009705FD"/>
    <w:rsid w:val="00995FD7"/>
    <w:rsid w:val="00996DA7"/>
    <w:rsid w:val="009B6AA9"/>
    <w:rsid w:val="00A1524A"/>
    <w:rsid w:val="00A859C2"/>
    <w:rsid w:val="00AA5B80"/>
    <w:rsid w:val="00B310DA"/>
    <w:rsid w:val="00B93759"/>
    <w:rsid w:val="00BB1A1E"/>
    <w:rsid w:val="00BF2E4D"/>
    <w:rsid w:val="00BF480D"/>
    <w:rsid w:val="00C2301E"/>
    <w:rsid w:val="00C860DD"/>
    <w:rsid w:val="00DD4614"/>
    <w:rsid w:val="00DF0335"/>
    <w:rsid w:val="00E942E7"/>
    <w:rsid w:val="00EB03A3"/>
    <w:rsid w:val="00ED263B"/>
    <w:rsid w:val="00EE2979"/>
    <w:rsid w:val="00F53346"/>
    <w:rsid w:val="00F82E96"/>
    <w:rsid w:val="00F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D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D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996DA7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96DA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6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96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DA7"/>
    <w:pPr>
      <w:ind w:left="720"/>
      <w:contextualSpacing/>
    </w:pPr>
  </w:style>
  <w:style w:type="table" w:styleId="TableGrid">
    <w:name w:val="Table Grid"/>
    <w:basedOn w:val="TableNormal"/>
    <w:uiPriority w:val="59"/>
    <w:rsid w:val="009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2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3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D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D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996DA7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96DA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6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96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DA7"/>
    <w:pPr>
      <w:ind w:left="720"/>
      <w:contextualSpacing/>
    </w:pPr>
  </w:style>
  <w:style w:type="table" w:styleId="TableGrid">
    <w:name w:val="Table Grid"/>
    <w:basedOn w:val="TableNormal"/>
    <w:uiPriority w:val="59"/>
    <w:rsid w:val="009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2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3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Kristina</cp:lastModifiedBy>
  <cp:revision>2</cp:revision>
  <dcterms:created xsi:type="dcterms:W3CDTF">2012-11-19T17:20:00Z</dcterms:created>
  <dcterms:modified xsi:type="dcterms:W3CDTF">2012-11-19T17:20:00Z</dcterms:modified>
</cp:coreProperties>
</file>