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4C6FEA" w:rsidRDefault="00267BA9">
      <w:pPr>
        <w:rPr>
          <w:rFonts w:ascii="Candara" w:hAnsi="Candara"/>
          <w:b/>
        </w:rPr>
      </w:pPr>
      <w:bookmarkStart w:id="0" w:name="_GoBack"/>
      <w:bookmarkEnd w:id="0"/>
      <w:r w:rsidRPr="004C6FEA">
        <w:rPr>
          <w:rFonts w:ascii="Candara" w:hAnsi="Candara"/>
          <w:b/>
        </w:rPr>
        <w:t>Date:</w:t>
      </w:r>
      <w:r w:rsidR="00A37828" w:rsidRPr="004C6FEA">
        <w:rPr>
          <w:rFonts w:ascii="Candara" w:hAnsi="Candara"/>
          <w:b/>
        </w:rPr>
        <w:t xml:space="preserve">    December 10</w:t>
      </w:r>
      <w:r w:rsidR="00A37828" w:rsidRPr="004C6FEA">
        <w:rPr>
          <w:rFonts w:ascii="Candara" w:hAnsi="Candara"/>
          <w:b/>
          <w:vertAlign w:val="superscript"/>
        </w:rPr>
        <w:t>th</w:t>
      </w:r>
      <w:r w:rsidR="00A37828" w:rsidRPr="004C6FEA">
        <w:rPr>
          <w:rFonts w:ascii="Candara" w:hAnsi="Candara"/>
          <w:b/>
        </w:rPr>
        <w:t>, 2013</w:t>
      </w:r>
    </w:p>
    <w:p w:rsidR="00A37828" w:rsidRPr="004C6FEA" w:rsidRDefault="00A37828" w:rsidP="0012332C">
      <w:pPr>
        <w:rPr>
          <w:rFonts w:ascii="Arial" w:hAnsi="Arial" w:cs="Arial"/>
          <w:b/>
        </w:rPr>
      </w:pPr>
      <w:r w:rsidRPr="004C6FEA">
        <w:rPr>
          <w:rFonts w:ascii="Candara" w:hAnsi="Candara" w:cs="Arial"/>
          <w:b/>
        </w:rPr>
        <w:t>Simcoe County Triple P Implementation Group</w:t>
      </w:r>
      <w:r w:rsidRPr="004C6FEA">
        <w:rPr>
          <w:rFonts w:ascii="Arial" w:hAnsi="Arial" w:cs="Arial"/>
          <w:b/>
        </w:rPr>
        <w:t xml:space="preserve"> </w:t>
      </w:r>
    </w:p>
    <w:p w:rsidR="00267BA9" w:rsidRPr="004C6FEA" w:rsidRDefault="00853DC5">
      <w:pPr>
        <w:rPr>
          <w:rFonts w:ascii="Candara" w:hAnsi="Candara"/>
        </w:rPr>
      </w:pPr>
      <w:r w:rsidRPr="004C6FEA">
        <w:rPr>
          <w:rFonts w:ascii="Candara" w:hAnsi="Candara"/>
          <w:b/>
        </w:rPr>
        <w:t>Contacts</w:t>
      </w:r>
      <w:r w:rsidR="00267BA9" w:rsidRPr="004C6FEA">
        <w:rPr>
          <w:rFonts w:ascii="Candara" w:hAnsi="Candara"/>
          <w:b/>
        </w:rPr>
        <w:t>:</w:t>
      </w:r>
      <w:r w:rsidR="00A37828" w:rsidRPr="004C6FEA">
        <w:rPr>
          <w:rFonts w:ascii="Candara" w:hAnsi="Candara"/>
          <w:b/>
        </w:rPr>
        <w:t xml:space="preserve">  </w:t>
      </w:r>
      <w:r w:rsidRPr="004C6FEA">
        <w:rPr>
          <w:rFonts w:ascii="Candara" w:hAnsi="Candara"/>
        </w:rPr>
        <w:t xml:space="preserve">Gwen </w:t>
      </w:r>
      <w:r w:rsidR="00A37828" w:rsidRPr="004C6FEA">
        <w:rPr>
          <w:rFonts w:ascii="Candara" w:hAnsi="Candara"/>
        </w:rPr>
        <w:t>Bennett</w:t>
      </w:r>
      <w:r w:rsidRPr="004C6FEA">
        <w:rPr>
          <w:rFonts w:ascii="Candara" w:hAnsi="Candara"/>
        </w:rPr>
        <w:t xml:space="preserve"> (Simcoe Muskoka District Health Unit) 705-721-7520 ext 7305  &amp; </w:t>
      </w:r>
      <w:r w:rsidR="00A37828" w:rsidRPr="004C6FEA">
        <w:rPr>
          <w:rFonts w:ascii="Candara" w:hAnsi="Candara"/>
        </w:rPr>
        <w:t>Gail Hamelin (Kinark Child and Family Services) 705-726-8871 ext 312</w:t>
      </w:r>
    </w:p>
    <w:p w:rsidR="00853DC5" w:rsidRPr="004C6FEA" w:rsidRDefault="00853DC5">
      <w:pPr>
        <w:rPr>
          <w:rFonts w:ascii="Candara" w:hAnsi="Candara"/>
        </w:rPr>
      </w:pPr>
    </w:p>
    <w:p w:rsidR="005F5DDB" w:rsidRPr="004C6FEA" w:rsidRDefault="005F5DDB">
      <w:pPr>
        <w:rPr>
          <w:rFonts w:ascii="Candara" w:hAnsi="Candara"/>
          <w:b/>
        </w:rPr>
      </w:pPr>
      <w:r w:rsidRPr="004C6FEA">
        <w:rPr>
          <w:rFonts w:ascii="Candara" w:hAnsi="Candara"/>
          <w:b/>
        </w:rPr>
        <w:t xml:space="preserve">Other </w:t>
      </w:r>
      <w:r w:rsidR="00A06389" w:rsidRPr="004C6FEA">
        <w:rPr>
          <w:rFonts w:ascii="Candara" w:hAnsi="Candara"/>
          <w:b/>
        </w:rPr>
        <w:t>Organizations supporting</w:t>
      </w:r>
      <w:r w:rsidRPr="004C6FEA">
        <w:rPr>
          <w:rFonts w:ascii="Candara" w:hAnsi="Candara"/>
          <w:b/>
        </w:rPr>
        <w:t xml:space="preserve"> initiative:</w:t>
      </w:r>
    </w:p>
    <w:p w:rsidR="00A37828" w:rsidRPr="004C6FEA" w:rsidRDefault="00A37828" w:rsidP="00A37828">
      <w:pPr>
        <w:rPr>
          <w:rFonts w:ascii="Candara" w:hAnsi="Candara" w:cs="Arial"/>
        </w:rPr>
      </w:pPr>
      <w:r w:rsidRPr="004C6FEA">
        <w:rPr>
          <w:rFonts w:ascii="Candara" w:hAnsi="Candara" w:cs="Arial"/>
        </w:rPr>
        <w:t>Catulpa Community Support Services</w:t>
      </w:r>
    </w:p>
    <w:p w:rsidR="00A37828" w:rsidRPr="004C6FEA" w:rsidRDefault="00A37828" w:rsidP="00A37828">
      <w:pPr>
        <w:rPr>
          <w:rFonts w:ascii="Candara" w:hAnsi="Candara" w:cs="Arial"/>
        </w:rPr>
      </w:pPr>
      <w:r w:rsidRPr="004C6FEA">
        <w:rPr>
          <w:rFonts w:ascii="Candara" w:hAnsi="Candara" w:cs="Arial"/>
        </w:rPr>
        <w:t>Children’s Aid Society of Simcoe County</w:t>
      </w:r>
    </w:p>
    <w:p w:rsidR="00A37828" w:rsidRPr="004C6FEA" w:rsidRDefault="00A37828" w:rsidP="00A37828">
      <w:pPr>
        <w:rPr>
          <w:rFonts w:ascii="Candara" w:hAnsi="Candara" w:cs="Arial"/>
        </w:rPr>
      </w:pPr>
      <w:r w:rsidRPr="004C6FEA">
        <w:rPr>
          <w:rFonts w:ascii="Candara" w:hAnsi="Candara" w:cs="Arial"/>
        </w:rPr>
        <w:t>Children’s Treatment Network of Simcoe York (ad hoc)</w:t>
      </w:r>
    </w:p>
    <w:p w:rsidR="00A37828" w:rsidRPr="004C6FEA" w:rsidRDefault="00A37828" w:rsidP="00A37828">
      <w:pPr>
        <w:rPr>
          <w:rFonts w:ascii="Candara" w:hAnsi="Candara" w:cs="Arial"/>
        </w:rPr>
      </w:pPr>
      <w:r w:rsidRPr="004C6FEA">
        <w:rPr>
          <w:rFonts w:ascii="Candara" w:hAnsi="Candara" w:cs="Arial"/>
        </w:rPr>
        <w:t>e3 Community Services</w:t>
      </w:r>
    </w:p>
    <w:p w:rsidR="00A37828" w:rsidRPr="004C6FEA" w:rsidRDefault="00A37828" w:rsidP="00A37828">
      <w:pPr>
        <w:rPr>
          <w:rFonts w:ascii="Candara" w:hAnsi="Candara" w:cs="Arial"/>
        </w:rPr>
      </w:pPr>
      <w:r w:rsidRPr="004C6FEA">
        <w:rPr>
          <w:rFonts w:ascii="Candara" w:hAnsi="Candara" w:cs="Arial"/>
        </w:rPr>
        <w:t>Kinark Child and Family Services</w:t>
      </w:r>
    </w:p>
    <w:p w:rsidR="00A37828" w:rsidRPr="004C6FEA" w:rsidRDefault="00A37828" w:rsidP="00A37828">
      <w:pPr>
        <w:rPr>
          <w:rFonts w:ascii="Candara" w:hAnsi="Candara" w:cs="Arial"/>
        </w:rPr>
      </w:pPr>
      <w:r w:rsidRPr="004C6FEA">
        <w:rPr>
          <w:rFonts w:ascii="Candara" w:hAnsi="Candara" w:cs="Arial"/>
        </w:rPr>
        <w:t>New Path Youth &amp; Family Services</w:t>
      </w:r>
    </w:p>
    <w:p w:rsidR="00A37828" w:rsidRPr="004C6FEA" w:rsidRDefault="00A37828" w:rsidP="00A37828">
      <w:pPr>
        <w:rPr>
          <w:rFonts w:ascii="Candara" w:hAnsi="Candara" w:cs="Arial"/>
        </w:rPr>
      </w:pPr>
      <w:r w:rsidRPr="004C6FEA">
        <w:rPr>
          <w:rFonts w:ascii="Candara" w:hAnsi="Candara" w:cs="Arial"/>
        </w:rPr>
        <w:t>Simcoe Community Services</w:t>
      </w:r>
    </w:p>
    <w:p w:rsidR="00A37828" w:rsidRPr="004C6FEA" w:rsidRDefault="00A37828" w:rsidP="00A37828">
      <w:pPr>
        <w:rPr>
          <w:rFonts w:ascii="Candara" w:hAnsi="Candara" w:cs="Arial"/>
        </w:rPr>
      </w:pPr>
      <w:r w:rsidRPr="004C6FEA">
        <w:rPr>
          <w:rFonts w:ascii="Candara" w:hAnsi="Candara" w:cs="Arial"/>
        </w:rPr>
        <w:t>Simcoe County District School Board</w:t>
      </w:r>
    </w:p>
    <w:p w:rsidR="00A37828" w:rsidRPr="004C6FEA" w:rsidRDefault="00A37828" w:rsidP="00A37828">
      <w:pPr>
        <w:rPr>
          <w:rFonts w:ascii="Candara" w:hAnsi="Candara" w:cs="Arial"/>
        </w:rPr>
      </w:pPr>
      <w:r w:rsidRPr="004C6FEA">
        <w:rPr>
          <w:rFonts w:ascii="Candara" w:hAnsi="Candara" w:cs="Arial"/>
        </w:rPr>
        <w:t xml:space="preserve">Simcoe Muskoka Catholic District School Board </w:t>
      </w:r>
    </w:p>
    <w:p w:rsidR="00A37828" w:rsidRPr="004C6FEA" w:rsidRDefault="00A37828" w:rsidP="00A37828">
      <w:pPr>
        <w:rPr>
          <w:rFonts w:ascii="Candara" w:hAnsi="Candara" w:cs="Arial"/>
        </w:rPr>
      </w:pPr>
      <w:r w:rsidRPr="004C6FEA">
        <w:rPr>
          <w:rFonts w:ascii="Candara" w:hAnsi="Candara" w:cs="Arial"/>
        </w:rPr>
        <w:t>Simcoe Muskoka District Health Unit</w:t>
      </w:r>
    </w:p>
    <w:p w:rsidR="00A37828" w:rsidRPr="004C6FEA" w:rsidRDefault="00A37828" w:rsidP="00A37828">
      <w:pPr>
        <w:rPr>
          <w:rFonts w:ascii="Candara" w:hAnsi="Candara" w:cs="Arial"/>
        </w:rPr>
      </w:pPr>
      <w:r w:rsidRPr="004C6FEA">
        <w:rPr>
          <w:rFonts w:ascii="Candara" w:hAnsi="Candara" w:cs="Arial"/>
        </w:rPr>
        <w:t>Simcoe North Ontario Early Years Centre</w:t>
      </w:r>
    </w:p>
    <w:p w:rsidR="00A37828" w:rsidRPr="004C6FEA" w:rsidRDefault="00A37828" w:rsidP="00A37828">
      <w:pPr>
        <w:rPr>
          <w:rFonts w:ascii="Candara" w:hAnsi="Candara" w:cs="Arial"/>
        </w:rPr>
      </w:pPr>
      <w:r w:rsidRPr="004C6FEA">
        <w:rPr>
          <w:rFonts w:ascii="Candara" w:hAnsi="Candara" w:cs="Arial"/>
        </w:rPr>
        <w:t>YMCA of Simcoe Muskoka – Child Care</w:t>
      </w:r>
    </w:p>
    <w:p w:rsidR="00267BA9" w:rsidRPr="004C6FEA" w:rsidRDefault="00267BA9">
      <w:pPr>
        <w:rPr>
          <w:rFonts w:ascii="Candara" w:hAnsi="Candara"/>
          <w:b/>
        </w:rPr>
      </w:pPr>
    </w:p>
    <w:p w:rsidR="00267BA9" w:rsidRPr="004C6FEA" w:rsidRDefault="005F5DDB">
      <w:pPr>
        <w:rPr>
          <w:rFonts w:ascii="Candara" w:hAnsi="Candara"/>
          <w:b/>
        </w:rPr>
      </w:pPr>
      <w:r w:rsidRPr="004C6FEA">
        <w:rPr>
          <w:rFonts w:ascii="Candara" w:hAnsi="Candara"/>
          <w:b/>
        </w:rPr>
        <w:t>Purpose of your network or i</w:t>
      </w:r>
      <w:r w:rsidR="00267BA9" w:rsidRPr="004C6FEA">
        <w:rPr>
          <w:rFonts w:ascii="Candara" w:hAnsi="Candara"/>
          <w:b/>
        </w:rPr>
        <w:t>nitiative:</w:t>
      </w:r>
    </w:p>
    <w:p w:rsidR="00A37828" w:rsidRPr="004C6FEA" w:rsidRDefault="00A37828" w:rsidP="00A37828">
      <w:pPr>
        <w:rPr>
          <w:rFonts w:ascii="Candara" w:hAnsi="Candara" w:cs="Arial"/>
        </w:rPr>
      </w:pPr>
      <w:r w:rsidRPr="004C6FEA">
        <w:rPr>
          <w:rFonts w:ascii="Candara" w:hAnsi="Candara" w:cs="Arial"/>
        </w:rPr>
        <w:t xml:space="preserve">The Simcoe County Triple P Implementation Committee has been created to support the strategic, effective and collaborative implementation, delivery and monitoring of Triple P – Positive Parenting Program in the county.  </w:t>
      </w:r>
    </w:p>
    <w:p w:rsidR="00267BA9" w:rsidRPr="004C6FEA" w:rsidRDefault="00267BA9">
      <w:pPr>
        <w:rPr>
          <w:rFonts w:ascii="Candara" w:hAnsi="Candara"/>
          <w:b/>
        </w:rPr>
      </w:pPr>
    </w:p>
    <w:p w:rsidR="00267BA9" w:rsidRPr="004C6FEA" w:rsidRDefault="005F5DDB">
      <w:pPr>
        <w:rPr>
          <w:rFonts w:ascii="Candara" w:hAnsi="Candara"/>
          <w:b/>
        </w:rPr>
      </w:pPr>
      <w:r w:rsidRPr="004C6FEA">
        <w:rPr>
          <w:rFonts w:ascii="Candara" w:hAnsi="Candara"/>
          <w:b/>
        </w:rPr>
        <w:t>How long in e</w:t>
      </w:r>
      <w:r w:rsidR="00267BA9" w:rsidRPr="004C6FEA">
        <w:rPr>
          <w:rFonts w:ascii="Candara" w:hAnsi="Candara"/>
          <w:b/>
        </w:rPr>
        <w:t>xistence:</w:t>
      </w:r>
    </w:p>
    <w:p w:rsidR="00A37828" w:rsidRPr="004C6FEA" w:rsidRDefault="001A4BD5">
      <w:pPr>
        <w:rPr>
          <w:rFonts w:ascii="Candara" w:hAnsi="Candara"/>
        </w:rPr>
      </w:pPr>
      <w:r w:rsidRPr="004C6FEA">
        <w:rPr>
          <w:rFonts w:ascii="Candara" w:hAnsi="Candara"/>
        </w:rPr>
        <w:t xml:space="preserve">May </w:t>
      </w:r>
      <w:r w:rsidR="00A37828" w:rsidRPr="004C6FEA">
        <w:rPr>
          <w:rFonts w:ascii="Candara" w:hAnsi="Candara"/>
        </w:rPr>
        <w:t xml:space="preserve"> 2005 </w:t>
      </w:r>
      <w:r w:rsidR="00A06389" w:rsidRPr="004C6FEA">
        <w:rPr>
          <w:rFonts w:ascii="Candara" w:hAnsi="Candara"/>
        </w:rPr>
        <w:t>–</w:t>
      </w:r>
      <w:r w:rsidR="00A37828" w:rsidRPr="004C6FEA">
        <w:rPr>
          <w:rFonts w:ascii="Candara" w:hAnsi="Candara"/>
        </w:rPr>
        <w:t xml:space="preserve"> </w:t>
      </w:r>
      <w:r w:rsidR="00A06389" w:rsidRPr="004C6FEA">
        <w:rPr>
          <w:rFonts w:ascii="Candara" w:hAnsi="Candara"/>
        </w:rPr>
        <w:t xml:space="preserve">First training  </w:t>
      </w:r>
      <w:r w:rsidR="00A37828" w:rsidRPr="004C6FEA">
        <w:rPr>
          <w:rFonts w:ascii="Candara" w:hAnsi="Candara"/>
        </w:rPr>
        <w:t>took place – service delivery began in Sept. 200</w:t>
      </w:r>
      <w:r w:rsidRPr="004C6FEA">
        <w:rPr>
          <w:rFonts w:ascii="Candara" w:hAnsi="Candara"/>
        </w:rPr>
        <w:t>5</w:t>
      </w:r>
    </w:p>
    <w:p w:rsidR="00A06389" w:rsidRPr="004C6FEA" w:rsidRDefault="00A06389">
      <w:pPr>
        <w:rPr>
          <w:rFonts w:ascii="Candara" w:hAnsi="Candara"/>
          <w:b/>
        </w:rPr>
      </w:pPr>
    </w:p>
    <w:p w:rsidR="005F5DDB" w:rsidRPr="004C6FEA" w:rsidRDefault="005F5DDB">
      <w:pPr>
        <w:rPr>
          <w:rFonts w:ascii="Candara" w:hAnsi="Candara"/>
          <w:b/>
        </w:rPr>
      </w:pPr>
      <w:r w:rsidRPr="004C6FEA">
        <w:rPr>
          <w:rFonts w:ascii="Candara" w:hAnsi="Candara"/>
          <w:b/>
        </w:rPr>
        <w:t>Major accomplishments in the past year:</w:t>
      </w:r>
    </w:p>
    <w:p w:rsidR="001A4BD5" w:rsidRPr="004C6FEA" w:rsidRDefault="001A4BD5" w:rsidP="001A4BD5">
      <w:pPr>
        <w:pStyle w:val="ListParagraph"/>
        <w:numPr>
          <w:ilvl w:val="0"/>
          <w:numId w:val="3"/>
        </w:numPr>
        <w:rPr>
          <w:rFonts w:ascii="Candara" w:hAnsi="Candara"/>
        </w:rPr>
      </w:pPr>
      <w:r w:rsidRPr="004C6FEA">
        <w:rPr>
          <w:rFonts w:ascii="Candara" w:hAnsi="Candara"/>
        </w:rPr>
        <w:t xml:space="preserve">Gap analysis – focus on  summarizing referral pathways to document/clarify current landscape of Triple P services in the county – includes discussion of Francophone needs and activity in FNMI communities – includes consideration of geography and availability of the Triple P </w:t>
      </w:r>
      <w:r w:rsidR="00A06389" w:rsidRPr="004C6FEA">
        <w:rPr>
          <w:rFonts w:ascii="Candara" w:hAnsi="Candara"/>
        </w:rPr>
        <w:t xml:space="preserve">practitioners at each of the levels </w:t>
      </w:r>
      <w:r w:rsidRPr="004C6FEA">
        <w:rPr>
          <w:rFonts w:ascii="Candara" w:hAnsi="Candara"/>
        </w:rPr>
        <w:t>levels (Triple P 101 available upon request)</w:t>
      </w:r>
    </w:p>
    <w:p w:rsidR="001A4BD5" w:rsidRPr="004C6FEA" w:rsidRDefault="00A06389" w:rsidP="001A4BD5">
      <w:pPr>
        <w:pStyle w:val="ListParagraph"/>
        <w:numPr>
          <w:ilvl w:val="0"/>
          <w:numId w:val="3"/>
        </w:numPr>
        <w:rPr>
          <w:rFonts w:ascii="Candara" w:hAnsi="Candara"/>
        </w:rPr>
      </w:pPr>
      <w:r w:rsidRPr="004C6FEA">
        <w:rPr>
          <w:rFonts w:ascii="Candara" w:hAnsi="Candara"/>
        </w:rPr>
        <w:t xml:space="preserve">Triple P in Schools - </w:t>
      </w:r>
      <w:r w:rsidR="001A4BD5" w:rsidRPr="004C6FEA">
        <w:rPr>
          <w:rFonts w:ascii="Candara" w:hAnsi="Candara"/>
        </w:rPr>
        <w:t>Healthy Schools (SMDHU) – school working towards making parent education a normal part of school activities – requests for Triple P services increasing</w:t>
      </w:r>
    </w:p>
    <w:p w:rsidR="001A4BD5" w:rsidRPr="004C6FEA" w:rsidRDefault="001A4BD5" w:rsidP="001A4BD5">
      <w:pPr>
        <w:pStyle w:val="ListParagraph"/>
        <w:numPr>
          <w:ilvl w:val="0"/>
          <w:numId w:val="3"/>
        </w:numPr>
        <w:rPr>
          <w:rFonts w:ascii="Candara" w:hAnsi="Candara"/>
        </w:rPr>
      </w:pPr>
      <w:r w:rsidRPr="004C6FEA">
        <w:rPr>
          <w:rFonts w:ascii="Candara" w:hAnsi="Candara"/>
        </w:rPr>
        <w:t>Triple P Coordinator Position to be posted in Jan 2014 – research and evaluation position held by Dr. Br</w:t>
      </w:r>
      <w:r w:rsidR="00DF3E74" w:rsidRPr="004C6FEA">
        <w:rPr>
          <w:rFonts w:ascii="Candara" w:hAnsi="Candara"/>
        </w:rPr>
        <w:t>ian Beech reworked to reflect Simcoe County needs</w:t>
      </w:r>
      <w:r w:rsidRPr="004C6FEA">
        <w:rPr>
          <w:rFonts w:ascii="Candara" w:hAnsi="Candara"/>
        </w:rPr>
        <w:t xml:space="preserve"> -- </w:t>
      </w:r>
    </w:p>
    <w:p w:rsidR="001A4BD5" w:rsidRPr="004C6FEA" w:rsidRDefault="00DF3E74" w:rsidP="001A4BD5">
      <w:pPr>
        <w:pStyle w:val="ListParagraph"/>
        <w:numPr>
          <w:ilvl w:val="0"/>
          <w:numId w:val="3"/>
        </w:numPr>
        <w:rPr>
          <w:rFonts w:ascii="Candara" w:hAnsi="Candara"/>
        </w:rPr>
      </w:pPr>
      <w:r w:rsidRPr="004C6FEA">
        <w:rPr>
          <w:rFonts w:ascii="Candara" w:hAnsi="Candara"/>
        </w:rPr>
        <w:t>Streamlining Simcoe County</w:t>
      </w:r>
      <w:r w:rsidR="001A4BD5" w:rsidRPr="004C6FEA">
        <w:rPr>
          <w:rFonts w:ascii="Candara" w:hAnsi="Candara"/>
        </w:rPr>
        <w:t xml:space="preserve"> micro site on the website </w:t>
      </w:r>
      <w:r w:rsidRPr="004C6FEA">
        <w:rPr>
          <w:rFonts w:ascii="Candara" w:hAnsi="Candara"/>
        </w:rPr>
        <w:t>– website usage increased for our region by 31% (close to</w:t>
      </w:r>
      <w:r w:rsidR="008368BC" w:rsidRPr="004C6FEA">
        <w:rPr>
          <w:rFonts w:ascii="Candara" w:hAnsi="Candara"/>
        </w:rPr>
        <w:t xml:space="preserve"> 2,000 hits)</w:t>
      </w:r>
    </w:p>
    <w:p w:rsidR="001A4BD5" w:rsidRPr="004C6FEA" w:rsidRDefault="001A4BD5" w:rsidP="001A4BD5">
      <w:pPr>
        <w:pStyle w:val="ListParagraph"/>
        <w:numPr>
          <w:ilvl w:val="0"/>
          <w:numId w:val="3"/>
        </w:numPr>
        <w:rPr>
          <w:rFonts w:ascii="Candara" w:hAnsi="Candara"/>
        </w:rPr>
      </w:pPr>
      <w:r w:rsidRPr="004C6FEA">
        <w:rPr>
          <w:rFonts w:ascii="Candara" w:hAnsi="Candara"/>
        </w:rPr>
        <w:t>Chair transfer from Peggy Govers (chair since inception) to Gwen and Gail.</w:t>
      </w:r>
    </w:p>
    <w:p w:rsidR="001A4BD5" w:rsidRPr="004C6FEA" w:rsidRDefault="001A4BD5" w:rsidP="001A4BD5">
      <w:pPr>
        <w:pStyle w:val="ListParagraph"/>
        <w:numPr>
          <w:ilvl w:val="0"/>
          <w:numId w:val="3"/>
        </w:numPr>
        <w:rPr>
          <w:rFonts w:ascii="Candara" w:hAnsi="Candara"/>
        </w:rPr>
      </w:pPr>
      <w:r w:rsidRPr="004C6FEA">
        <w:rPr>
          <w:rFonts w:ascii="Candara" w:hAnsi="Candara"/>
        </w:rPr>
        <w:t xml:space="preserve">Discussion group training occurring </w:t>
      </w:r>
      <w:r w:rsidR="008368BC" w:rsidRPr="004C6FEA">
        <w:rPr>
          <w:rFonts w:ascii="Candara" w:hAnsi="Candara"/>
        </w:rPr>
        <w:t>Dec. 2013 (SMDHU)</w:t>
      </w:r>
    </w:p>
    <w:p w:rsidR="008368BC" w:rsidRPr="004C6FEA" w:rsidRDefault="0012332C">
      <w:pPr>
        <w:rPr>
          <w:rFonts w:ascii="Candara" w:hAnsi="Candara"/>
          <w:b/>
        </w:rPr>
      </w:pPr>
      <w:r w:rsidRPr="004C6FEA">
        <w:rPr>
          <w:rFonts w:ascii="Candara" w:hAnsi="Candara"/>
          <w:b/>
        </w:rPr>
        <w:lastRenderedPageBreak/>
        <w:t xml:space="preserve">Coalition Strategic Goals: </w:t>
      </w:r>
      <w:r w:rsidR="008368BC" w:rsidRPr="004C6FEA">
        <w:rPr>
          <w:rFonts w:ascii="Candara" w:hAnsi="Candara"/>
          <w:b/>
        </w:rPr>
        <w:t>Create one community plan for all children,</w:t>
      </w:r>
      <w:r w:rsidRPr="004C6FEA">
        <w:rPr>
          <w:rFonts w:ascii="Candara" w:hAnsi="Candara"/>
          <w:b/>
        </w:rPr>
        <w:t xml:space="preserve"> youth and family services:</w:t>
      </w:r>
    </w:p>
    <w:p w:rsidR="008368BC" w:rsidRPr="004C6FEA" w:rsidRDefault="008368BC" w:rsidP="008368BC">
      <w:pPr>
        <w:pStyle w:val="ListParagraph"/>
        <w:numPr>
          <w:ilvl w:val="0"/>
          <w:numId w:val="4"/>
        </w:numPr>
        <w:rPr>
          <w:rFonts w:ascii="Candara" w:hAnsi="Candara"/>
        </w:rPr>
      </w:pPr>
      <w:r w:rsidRPr="004C6FEA">
        <w:rPr>
          <w:rFonts w:ascii="Candara" w:hAnsi="Candara"/>
        </w:rPr>
        <w:t>Gap analysis is supporting increase sensitivity and equality of service access for culturally diverse communities</w:t>
      </w:r>
    </w:p>
    <w:p w:rsidR="008368BC" w:rsidRPr="004C6FEA" w:rsidRDefault="008368BC" w:rsidP="008368BC">
      <w:pPr>
        <w:pStyle w:val="ListParagraph"/>
        <w:numPr>
          <w:ilvl w:val="0"/>
          <w:numId w:val="4"/>
        </w:numPr>
        <w:rPr>
          <w:rFonts w:ascii="Candara" w:hAnsi="Candara"/>
        </w:rPr>
      </w:pPr>
      <w:r w:rsidRPr="004C6FEA">
        <w:rPr>
          <w:rFonts w:ascii="Candara" w:hAnsi="Candara"/>
        </w:rPr>
        <w:t>No fees for attending – with the exception the school bd. Charges for the parent book</w:t>
      </w:r>
    </w:p>
    <w:p w:rsidR="008368BC" w:rsidRPr="004C6FEA" w:rsidRDefault="008368BC" w:rsidP="008368BC">
      <w:pPr>
        <w:pStyle w:val="ListParagraph"/>
        <w:numPr>
          <w:ilvl w:val="0"/>
          <w:numId w:val="4"/>
        </w:numPr>
        <w:rPr>
          <w:rFonts w:ascii="Candara" w:hAnsi="Candara"/>
        </w:rPr>
      </w:pPr>
      <w:r w:rsidRPr="004C6FEA">
        <w:rPr>
          <w:rFonts w:ascii="Candara" w:hAnsi="Candara"/>
        </w:rPr>
        <w:t>Triple P is a proven  intervention which support parents to increase their capacity to effectively parent children and youth</w:t>
      </w:r>
      <w:r w:rsidRPr="004C6FEA">
        <w:rPr>
          <w:rFonts w:ascii="Candara" w:hAnsi="Candara"/>
          <w:color w:val="FF0000"/>
        </w:rPr>
        <w:t xml:space="preserve"> </w:t>
      </w:r>
      <w:r w:rsidRPr="004C6FEA">
        <w:rPr>
          <w:rFonts w:ascii="Candara" w:hAnsi="Candara"/>
        </w:rPr>
        <w:t>with mental health needs – their increased capacity will support parents to meet the basic needs of the family with skill development in the area of problem solving</w:t>
      </w:r>
    </w:p>
    <w:p w:rsidR="008368BC" w:rsidRPr="004C6FEA" w:rsidRDefault="00DF3E74" w:rsidP="00DF3E74">
      <w:pPr>
        <w:pStyle w:val="ListParagraph"/>
        <w:numPr>
          <w:ilvl w:val="0"/>
          <w:numId w:val="4"/>
        </w:numPr>
        <w:rPr>
          <w:rFonts w:ascii="Candara" w:hAnsi="Candara"/>
        </w:rPr>
      </w:pPr>
      <w:r w:rsidRPr="004C6FEA">
        <w:rPr>
          <w:rFonts w:ascii="Candara" w:hAnsi="Candara"/>
        </w:rPr>
        <w:t>S</w:t>
      </w:r>
      <w:r w:rsidR="008368BC" w:rsidRPr="004C6FEA">
        <w:rPr>
          <w:rFonts w:ascii="Candara" w:hAnsi="Candara"/>
        </w:rPr>
        <w:t>chool councils</w:t>
      </w:r>
      <w:r w:rsidRPr="004C6FEA">
        <w:rPr>
          <w:rFonts w:ascii="Candara" w:hAnsi="Candara"/>
        </w:rPr>
        <w:t xml:space="preserve"> which include parents are </w:t>
      </w:r>
      <w:r w:rsidR="008368BC" w:rsidRPr="004C6FEA">
        <w:rPr>
          <w:rFonts w:ascii="Candara" w:hAnsi="Candara"/>
        </w:rPr>
        <w:t xml:space="preserve"> included in process of identifying which services are viewed with the most potential </w:t>
      </w:r>
      <w:r w:rsidR="007159AC" w:rsidRPr="004C6FEA">
        <w:rPr>
          <w:rFonts w:ascii="Candara" w:hAnsi="Candara"/>
        </w:rPr>
        <w:t xml:space="preserve">to be helpful </w:t>
      </w:r>
      <w:r w:rsidRPr="004C6FEA">
        <w:rPr>
          <w:rFonts w:ascii="Candara" w:hAnsi="Candara"/>
        </w:rPr>
        <w:t xml:space="preserve">and supporting the planning </w:t>
      </w:r>
      <w:r w:rsidR="007159AC" w:rsidRPr="004C6FEA">
        <w:rPr>
          <w:rFonts w:ascii="Candara" w:hAnsi="Candara"/>
        </w:rPr>
        <w:t>– Triple P being selected by these groups</w:t>
      </w:r>
      <w:r w:rsidRPr="004C6FEA">
        <w:rPr>
          <w:rFonts w:ascii="Candara" w:hAnsi="Candara"/>
        </w:rPr>
        <w:t xml:space="preserve"> - Participation for parents to attend is voluntary</w:t>
      </w:r>
    </w:p>
    <w:p w:rsidR="008368BC" w:rsidRPr="004C6FEA" w:rsidRDefault="007159AC" w:rsidP="00A06389">
      <w:pPr>
        <w:pStyle w:val="ListParagraph"/>
        <w:numPr>
          <w:ilvl w:val="0"/>
          <w:numId w:val="4"/>
        </w:numPr>
        <w:rPr>
          <w:rFonts w:ascii="Candara" w:hAnsi="Candara"/>
        </w:rPr>
      </w:pPr>
      <w:r w:rsidRPr="004C6FEA">
        <w:rPr>
          <w:rFonts w:ascii="Candara" w:hAnsi="Candara" w:cs="Calibri"/>
        </w:rPr>
        <w:t xml:space="preserve">Triple P is connected to the health care and other relevant planning processes – invitation to coalition strategic planning welcomed – 2014 </w:t>
      </w:r>
      <w:r w:rsidR="00D02DE2" w:rsidRPr="004C6FEA">
        <w:rPr>
          <w:rFonts w:ascii="Candara" w:hAnsi="Candara" w:cs="Calibri"/>
        </w:rPr>
        <w:t xml:space="preserve">Implementation Committee </w:t>
      </w:r>
      <w:r w:rsidRPr="004C6FEA">
        <w:rPr>
          <w:rFonts w:ascii="Candara" w:hAnsi="Candara" w:cs="Calibri"/>
        </w:rPr>
        <w:t>plan to connect with Family Health teams – Connection to CIT training for police officers – Level 1 bookmarks distributed</w:t>
      </w:r>
    </w:p>
    <w:p w:rsidR="008368BC" w:rsidRPr="004C6FEA" w:rsidRDefault="008368BC" w:rsidP="00A06389">
      <w:pPr>
        <w:rPr>
          <w:rFonts w:ascii="Candara" w:hAnsi="Candara"/>
          <w:b/>
        </w:rPr>
      </w:pPr>
    </w:p>
    <w:p w:rsidR="008368BC" w:rsidRPr="004C6FEA" w:rsidRDefault="00180A48" w:rsidP="00A06389">
      <w:pPr>
        <w:rPr>
          <w:rFonts w:ascii="Candara" w:hAnsi="Candara"/>
          <w:b/>
        </w:rPr>
      </w:pPr>
      <w:r w:rsidRPr="004C6FEA">
        <w:rPr>
          <w:rFonts w:ascii="Candara" w:hAnsi="Candara"/>
          <w:b/>
        </w:rPr>
        <w:t>Please comment on the sustainability of your project</w:t>
      </w:r>
      <w:r w:rsidR="00A06389" w:rsidRPr="004C6FEA">
        <w:rPr>
          <w:rFonts w:ascii="Candara" w:hAnsi="Candara"/>
          <w:b/>
        </w:rPr>
        <w:t>:</w:t>
      </w:r>
      <w:r w:rsidRPr="004C6FEA">
        <w:rPr>
          <w:rFonts w:ascii="Candara" w:hAnsi="Candara"/>
          <w:b/>
        </w:rPr>
        <w:t xml:space="preserve"> </w:t>
      </w:r>
    </w:p>
    <w:p w:rsidR="00DF3E74" w:rsidRPr="004C6FEA" w:rsidRDefault="00DF3E74" w:rsidP="00DF3E74">
      <w:pPr>
        <w:pStyle w:val="ListParagraph"/>
        <w:numPr>
          <w:ilvl w:val="0"/>
          <w:numId w:val="6"/>
        </w:numPr>
        <w:rPr>
          <w:rFonts w:ascii="Candara" w:hAnsi="Candara"/>
        </w:rPr>
      </w:pPr>
      <w:r w:rsidRPr="004C6FEA">
        <w:rPr>
          <w:rFonts w:ascii="Candara" w:hAnsi="Candara"/>
        </w:rPr>
        <w:t>This is an existing project sustained by MCYS funding to Simcoe County specific to Triple P and agency support with dedicated      staffing and resources  (eg. Purchasing resources and training)</w:t>
      </w:r>
    </w:p>
    <w:p w:rsidR="00180A48" w:rsidRPr="004C6FEA" w:rsidRDefault="00180A48" w:rsidP="00A06389">
      <w:pPr>
        <w:ind w:left="720"/>
        <w:rPr>
          <w:rFonts w:ascii="Candara" w:hAnsi="Candara"/>
        </w:rPr>
      </w:pPr>
    </w:p>
    <w:p w:rsidR="00180A48" w:rsidRPr="004C6FEA" w:rsidRDefault="00180A48" w:rsidP="00A06389">
      <w:pPr>
        <w:rPr>
          <w:rFonts w:ascii="Candara" w:hAnsi="Candara"/>
          <w:b/>
        </w:rPr>
      </w:pPr>
      <w:r w:rsidRPr="004C6FEA">
        <w:rPr>
          <w:rFonts w:ascii="Candara" w:hAnsi="Candara"/>
          <w:b/>
        </w:rPr>
        <w:t>How are you evaluating your success?</w:t>
      </w:r>
    </w:p>
    <w:p w:rsidR="00DF3E74" w:rsidRPr="004C6FEA" w:rsidRDefault="00DF3E74" w:rsidP="00DF3E74">
      <w:pPr>
        <w:pStyle w:val="ListParagraph"/>
        <w:numPr>
          <w:ilvl w:val="0"/>
          <w:numId w:val="6"/>
        </w:numPr>
        <w:rPr>
          <w:rFonts w:ascii="Candara" w:hAnsi="Candara"/>
        </w:rPr>
      </w:pPr>
      <w:r w:rsidRPr="004C6FEA">
        <w:rPr>
          <w:rFonts w:ascii="Candara" w:hAnsi="Candara"/>
        </w:rPr>
        <w:t xml:space="preserve">Evaluation plan – quarterly data collection from implementation partners- micro-site analytics- ongoing pre-and post data collection with families – progress with provincial database – positive &amp; consistent anecdotal feedback from families </w:t>
      </w:r>
    </w:p>
    <w:p w:rsidR="00D02DE2" w:rsidRPr="004C6FEA" w:rsidRDefault="009923C2" w:rsidP="00DF3E74">
      <w:pPr>
        <w:pStyle w:val="ListParagraph"/>
        <w:numPr>
          <w:ilvl w:val="0"/>
          <w:numId w:val="6"/>
        </w:numPr>
        <w:rPr>
          <w:rFonts w:ascii="Candara" w:hAnsi="Candara"/>
        </w:rPr>
      </w:pPr>
      <w:r w:rsidRPr="004C6FEA">
        <w:rPr>
          <w:rFonts w:ascii="Candara" w:hAnsi="Candara"/>
        </w:rPr>
        <w:t>Quarterly stats – Numbers don’t paint and accurate picture of the impact, Preventing families from needing to enter a more advance system of support, challenges with reporting from all agencies –some are missing, political climate in the schools last year made it challenging to offer sessions, transition with research and evaluation position (new coordinator to support this collection of our local data), and some reporting also includes Muskoka data</w:t>
      </w:r>
    </w:p>
    <w:p w:rsidR="00E04E2B" w:rsidRPr="004C6FEA" w:rsidRDefault="00853DC5" w:rsidP="00E51822">
      <w:pPr>
        <w:pStyle w:val="ListParagraph"/>
        <w:numPr>
          <w:ilvl w:val="0"/>
          <w:numId w:val="6"/>
        </w:numPr>
        <w:rPr>
          <w:rFonts w:ascii="Candara" w:hAnsi="Candara"/>
        </w:rPr>
      </w:pPr>
      <w:r w:rsidRPr="004C6FEA">
        <w:rPr>
          <w:rFonts w:ascii="Candara" w:hAnsi="Candara"/>
        </w:rPr>
        <w:t>A S</w:t>
      </w:r>
      <w:r w:rsidR="009923C2" w:rsidRPr="004C6FEA">
        <w:rPr>
          <w:rFonts w:ascii="Candara" w:hAnsi="Candara"/>
        </w:rPr>
        <w:t>napshot</w:t>
      </w:r>
      <w:r w:rsidR="00E51822" w:rsidRPr="004C6FEA">
        <w:rPr>
          <w:rFonts w:ascii="Candara" w:hAnsi="Candara"/>
        </w:rPr>
        <w:t>/</w:t>
      </w:r>
      <w:r w:rsidR="00E04E2B" w:rsidRPr="004C6FEA">
        <w:rPr>
          <w:rFonts w:ascii="Candara" w:hAnsi="Candara"/>
        </w:rPr>
        <w:t>Example of one quarter (April – June)</w:t>
      </w:r>
    </w:p>
    <w:p w:rsidR="00E04E2B" w:rsidRPr="004C6FEA" w:rsidRDefault="00E04E2B" w:rsidP="00886D53">
      <w:pPr>
        <w:pStyle w:val="ListParagraph"/>
        <w:numPr>
          <w:ilvl w:val="0"/>
          <w:numId w:val="6"/>
        </w:numPr>
        <w:ind w:left="1080"/>
        <w:rPr>
          <w:rFonts w:ascii="Candara" w:hAnsi="Candara"/>
        </w:rPr>
      </w:pPr>
      <w:r w:rsidRPr="004C6FEA">
        <w:rPr>
          <w:rFonts w:ascii="Candara" w:hAnsi="Candara"/>
        </w:rPr>
        <w:t xml:space="preserve">Website Hits </w:t>
      </w:r>
      <w:r w:rsidR="00886D53" w:rsidRPr="004C6FEA">
        <w:rPr>
          <w:rFonts w:ascii="Candara" w:hAnsi="Candara"/>
        </w:rPr>
        <w:t xml:space="preserve">April 1 2012 – March 31 2013 </w:t>
      </w:r>
      <w:r w:rsidRPr="004C6FEA">
        <w:rPr>
          <w:rFonts w:ascii="Candara" w:hAnsi="Candara"/>
        </w:rPr>
        <w:t>(Find a Practitioner)</w:t>
      </w:r>
      <w:r w:rsidR="00886D53" w:rsidRPr="004C6FEA">
        <w:rPr>
          <w:rFonts w:ascii="Candara" w:hAnsi="Candara"/>
        </w:rPr>
        <w:t xml:space="preserve"> – 1,953</w:t>
      </w:r>
    </w:p>
    <w:p w:rsidR="009923C2" w:rsidRPr="004C6FEA" w:rsidRDefault="00E04E2B" w:rsidP="00886D53">
      <w:pPr>
        <w:pStyle w:val="ListParagraph"/>
        <w:numPr>
          <w:ilvl w:val="0"/>
          <w:numId w:val="6"/>
        </w:numPr>
        <w:ind w:left="1080"/>
        <w:rPr>
          <w:rFonts w:ascii="Candara" w:hAnsi="Candara"/>
        </w:rPr>
      </w:pPr>
      <w:r w:rsidRPr="004C6FEA">
        <w:rPr>
          <w:rFonts w:ascii="Candara" w:hAnsi="Candara"/>
        </w:rPr>
        <w:t xml:space="preserve">Level 2  Seminar (0-12) 343 participants </w:t>
      </w:r>
      <w:r w:rsidRPr="004C6FEA">
        <w:rPr>
          <w:rFonts w:ascii="Candara" w:hAnsi="Candara"/>
        </w:rPr>
        <w:tab/>
      </w:r>
    </w:p>
    <w:p w:rsidR="00E04E2B" w:rsidRPr="004C6FEA" w:rsidRDefault="00E04E2B" w:rsidP="00886D53">
      <w:pPr>
        <w:pStyle w:val="ListParagraph"/>
        <w:ind w:left="1080"/>
        <w:rPr>
          <w:rFonts w:ascii="Candara" w:hAnsi="Candara"/>
        </w:rPr>
      </w:pPr>
      <w:r w:rsidRPr="004C6FEA">
        <w:rPr>
          <w:rFonts w:ascii="Candara" w:hAnsi="Candara"/>
        </w:rPr>
        <w:t>Level 2 Seminar (Teen) 9 participants</w:t>
      </w:r>
    </w:p>
    <w:p w:rsidR="00E04E2B" w:rsidRPr="004C6FEA" w:rsidRDefault="00E04E2B" w:rsidP="00886D53">
      <w:pPr>
        <w:pStyle w:val="ListParagraph"/>
        <w:ind w:left="1080"/>
        <w:rPr>
          <w:rFonts w:ascii="Candara" w:hAnsi="Candara"/>
        </w:rPr>
      </w:pPr>
      <w:r w:rsidRPr="004C6FEA">
        <w:rPr>
          <w:rFonts w:ascii="Candara" w:hAnsi="Candara"/>
        </w:rPr>
        <w:t>Brief Primary care (Single Session) 53</w:t>
      </w:r>
    </w:p>
    <w:p w:rsidR="00E04E2B" w:rsidRPr="004C6FEA" w:rsidRDefault="00E04E2B" w:rsidP="00886D53">
      <w:pPr>
        <w:pStyle w:val="ListParagraph"/>
        <w:ind w:left="1080"/>
        <w:rPr>
          <w:rFonts w:ascii="Candara" w:hAnsi="Candara"/>
        </w:rPr>
      </w:pPr>
      <w:r w:rsidRPr="004C6FEA">
        <w:rPr>
          <w:rFonts w:ascii="Candara" w:hAnsi="Candara"/>
        </w:rPr>
        <w:t>Level 3 Primary (0-12) 33</w:t>
      </w:r>
    </w:p>
    <w:p w:rsidR="00E04E2B" w:rsidRPr="004C6FEA" w:rsidRDefault="00E04E2B" w:rsidP="00886D53">
      <w:pPr>
        <w:pStyle w:val="ListParagraph"/>
        <w:ind w:left="1080"/>
        <w:rPr>
          <w:rFonts w:ascii="Candara" w:hAnsi="Candara"/>
        </w:rPr>
      </w:pPr>
      <w:r w:rsidRPr="004C6FEA">
        <w:rPr>
          <w:rFonts w:ascii="Candara" w:hAnsi="Candara"/>
        </w:rPr>
        <w:t>Level 3 Primary (Teen) 30</w:t>
      </w:r>
    </w:p>
    <w:p w:rsidR="00E04E2B" w:rsidRPr="004C6FEA" w:rsidRDefault="00E04E2B" w:rsidP="00886D53">
      <w:pPr>
        <w:pStyle w:val="ListParagraph"/>
        <w:ind w:left="1080"/>
        <w:rPr>
          <w:rFonts w:ascii="Candara" w:hAnsi="Candara"/>
        </w:rPr>
      </w:pPr>
      <w:r w:rsidRPr="004C6FEA">
        <w:rPr>
          <w:rFonts w:ascii="Candara" w:hAnsi="Candara"/>
        </w:rPr>
        <w:t>Level 4 group (0-12) 88</w:t>
      </w:r>
    </w:p>
    <w:p w:rsidR="00E04E2B" w:rsidRPr="004C6FEA" w:rsidRDefault="00E04E2B" w:rsidP="00886D53">
      <w:pPr>
        <w:pStyle w:val="ListParagraph"/>
        <w:ind w:left="1080"/>
        <w:rPr>
          <w:rFonts w:ascii="Candara" w:hAnsi="Candara"/>
        </w:rPr>
      </w:pPr>
      <w:r w:rsidRPr="004C6FEA">
        <w:rPr>
          <w:rFonts w:ascii="Candara" w:hAnsi="Candara"/>
        </w:rPr>
        <w:t>Level 4 (0-12, teen, Stepping Stones) 7</w:t>
      </w:r>
    </w:p>
    <w:p w:rsidR="00853DC5" w:rsidRPr="004C6FEA" w:rsidRDefault="00853DC5" w:rsidP="00886D53">
      <w:pPr>
        <w:pStyle w:val="ListParagraph"/>
        <w:ind w:left="1080"/>
        <w:rPr>
          <w:rFonts w:ascii="Candara" w:hAnsi="Candara"/>
        </w:rPr>
      </w:pPr>
    </w:p>
    <w:p w:rsidR="005F5DDB" w:rsidRPr="004C6FEA" w:rsidRDefault="005F5DDB">
      <w:pPr>
        <w:rPr>
          <w:rFonts w:ascii="Candara" w:hAnsi="Candara"/>
          <w:b/>
        </w:rPr>
      </w:pPr>
      <w:r w:rsidRPr="004C6FEA">
        <w:rPr>
          <w:rFonts w:ascii="Candara" w:hAnsi="Candara"/>
          <w:b/>
        </w:rPr>
        <w:t>How can the Coalition help your group succeed?</w:t>
      </w:r>
    </w:p>
    <w:p w:rsidR="00252863" w:rsidRPr="004C6FEA" w:rsidRDefault="00A6047E" w:rsidP="00D02DE2">
      <w:pPr>
        <w:pStyle w:val="ListParagraph"/>
        <w:numPr>
          <w:ilvl w:val="0"/>
          <w:numId w:val="5"/>
        </w:numPr>
        <w:rPr>
          <w:rFonts w:ascii="Candara" w:hAnsi="Candara"/>
          <w:lang w:val="en-US"/>
        </w:rPr>
      </w:pPr>
      <w:r w:rsidRPr="004C6FEA">
        <w:rPr>
          <w:rFonts w:ascii="Candara" w:hAnsi="Candara"/>
          <w:lang w:val="en-US"/>
        </w:rPr>
        <w:t>Coalition members to each include level one Triple P messages in their materials and on website</w:t>
      </w:r>
    </w:p>
    <w:p w:rsidR="00252863" w:rsidRPr="004C6FEA" w:rsidRDefault="00A6047E" w:rsidP="00D02DE2">
      <w:pPr>
        <w:pStyle w:val="ListParagraph"/>
        <w:numPr>
          <w:ilvl w:val="0"/>
          <w:numId w:val="5"/>
        </w:numPr>
        <w:rPr>
          <w:rFonts w:ascii="Candara" w:hAnsi="Candara"/>
          <w:lang w:val="en-US"/>
        </w:rPr>
      </w:pPr>
      <w:r w:rsidRPr="004C6FEA">
        <w:rPr>
          <w:rFonts w:ascii="Candara" w:hAnsi="Candara"/>
          <w:lang w:val="en-US"/>
        </w:rPr>
        <w:t>Coalition members who do not feel up to date on the Triple P program  attend a Triple P update session</w:t>
      </w:r>
      <w:r w:rsidR="00D02DE2" w:rsidRPr="004C6FEA">
        <w:rPr>
          <w:rFonts w:ascii="Candara" w:hAnsi="Candara"/>
          <w:lang w:val="en-US"/>
        </w:rPr>
        <w:t xml:space="preserve"> so can support the positive parenting program adopted by the county</w:t>
      </w:r>
    </w:p>
    <w:p w:rsidR="00DF3E74" w:rsidRPr="00DF3E74" w:rsidRDefault="00DF3E74" w:rsidP="00D02DE2">
      <w:pPr>
        <w:pStyle w:val="ListParagraph"/>
        <w:rPr>
          <w:rFonts w:ascii="Candara" w:hAnsi="Candara"/>
          <w:b/>
        </w:rPr>
      </w:pPr>
    </w:p>
    <w:p w:rsidR="007159AC" w:rsidRPr="002828F1" w:rsidRDefault="007159AC">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6925D4" w:rsidRDefault="006925D4">
      <w:pPr>
        <w:rPr>
          <w:rFonts w:ascii="Candara" w:hAnsi="Candara"/>
          <w:b/>
        </w:rPr>
      </w:pPr>
      <w:r>
        <w:rPr>
          <w:rFonts w:ascii="Candara" w:hAnsi="Candara"/>
          <w:b/>
        </w:rPr>
        <w:br w:type="page"/>
      </w:r>
    </w:p>
    <w:p w:rsidR="00180A48" w:rsidRPr="00D73BE1" w:rsidRDefault="00D34F52">
      <w:pPr>
        <w:rPr>
          <w:rFonts w:ascii="Candara" w:hAnsi="Candara"/>
          <w:b/>
          <w:sz w:val="28"/>
          <w:szCs w:val="28"/>
        </w:rPr>
      </w:pPr>
      <w:r w:rsidRPr="00D73BE1">
        <w:rPr>
          <w:rFonts w:ascii="Candara" w:hAnsi="Candara"/>
          <w:b/>
          <w:sz w:val="28"/>
          <w:szCs w:val="28"/>
        </w:rPr>
        <w:lastRenderedPageBreak/>
        <w:t>Name of Network or Task Group:</w:t>
      </w:r>
      <w:r w:rsidR="005D20FB">
        <w:rPr>
          <w:rFonts w:ascii="Candara" w:hAnsi="Candara"/>
          <w:b/>
          <w:sz w:val="28"/>
          <w:szCs w:val="28"/>
        </w:rPr>
        <w:tab/>
      </w:r>
      <w:r w:rsidR="008368BC" w:rsidRPr="0005096B">
        <w:rPr>
          <w:rFonts w:ascii="Arial" w:hAnsi="Arial" w:cs="Arial"/>
          <w:b/>
          <w:sz w:val="32"/>
          <w:szCs w:val="32"/>
        </w:rPr>
        <w:t xml:space="preserve">Simcoe County Triple P Implementation </w:t>
      </w:r>
      <w:r w:rsidR="008368BC">
        <w:rPr>
          <w:rFonts w:ascii="Arial" w:hAnsi="Arial" w:cs="Arial"/>
          <w:b/>
          <w:sz w:val="32"/>
          <w:szCs w:val="32"/>
        </w:rPr>
        <w:t>Group</w:t>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t>Date:</w:t>
      </w:r>
      <w:r w:rsidR="008368BC">
        <w:rPr>
          <w:rFonts w:ascii="Candara" w:hAnsi="Candara"/>
          <w:b/>
          <w:sz w:val="28"/>
          <w:szCs w:val="28"/>
        </w:rPr>
        <w:t xml:space="preserve">       Dec. 10</w:t>
      </w:r>
      <w:r w:rsidR="008368BC" w:rsidRPr="008368BC">
        <w:rPr>
          <w:rFonts w:ascii="Candara" w:hAnsi="Candara"/>
          <w:b/>
          <w:sz w:val="28"/>
          <w:szCs w:val="28"/>
          <w:vertAlign w:val="superscript"/>
        </w:rPr>
        <w:t>th</w:t>
      </w:r>
      <w:r w:rsidR="008368BC">
        <w:rPr>
          <w:rFonts w:ascii="Candara" w:hAnsi="Candara"/>
          <w:b/>
          <w:sz w:val="28"/>
          <w:szCs w:val="28"/>
        </w:rPr>
        <w:t>, 2013</w:t>
      </w:r>
    </w:p>
    <w:p w:rsidR="00D34F52" w:rsidRPr="00D73BE1" w:rsidRDefault="00D34F52">
      <w:pPr>
        <w:rPr>
          <w:rFonts w:ascii="Candara" w:hAnsi="Candara"/>
          <w:b/>
          <w:sz w:val="28"/>
          <w:szCs w:val="28"/>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D34F52">
        <w:trPr>
          <w:tblHeader/>
        </w:trPr>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D34F52">
        <w:trPr>
          <w:tblHeader/>
        </w:trPr>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9B0D13">
              <w:rPr>
                <w:rFonts w:ascii="Candara" w:hAnsi="Candara" w:cs="Calibri"/>
              </w:rPr>
              <w:t xml:space="preserve">and families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5D20FB">
        <w:trPr>
          <w:trHeight w:val="683"/>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w:t>
            </w:r>
            <w:r w:rsidR="005D20FB">
              <w:rPr>
                <w:rFonts w:ascii="Candara" w:hAnsi="Candara" w:cs="Calibri"/>
              </w:rPr>
              <w:t>If this is a new project is there a launch plan</w:t>
            </w:r>
            <w:r w:rsidRPr="002828F1">
              <w:rPr>
                <w:rFonts w:ascii="Candara" w:hAnsi="Candara" w:cs="Calibri"/>
              </w:rPr>
              <w:t>?</w:t>
            </w:r>
          </w:p>
          <w:p w:rsidR="00180A48" w:rsidRPr="005D20FB" w:rsidRDefault="00180A48" w:rsidP="005D20FB">
            <w:pPr>
              <w:rPr>
                <w:rFonts w:ascii="Candara" w:hAnsi="Candara" w:cs="Calibri"/>
                <w:sz w:val="24"/>
                <w:szCs w:val="24"/>
              </w:rPr>
            </w:pP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180A48" w:rsidRPr="002828F1" w:rsidRDefault="005D20FB" w:rsidP="005D20FB">
            <w:pPr>
              <w:jc w:val="center"/>
              <w:rPr>
                <w:rFonts w:ascii="Candara" w:hAnsi="Candara"/>
              </w:rPr>
            </w:pPr>
            <w:r w:rsidRPr="005D20FB">
              <w:rPr>
                <w:rFonts w:ascii="Candara" w:hAnsi="Candara"/>
              </w:rPr>
              <w:lastRenderedPageBreak/>
              <w:t>N/A</w:t>
            </w:r>
          </w:p>
        </w:tc>
        <w:tc>
          <w:tcPr>
            <w:tcW w:w="5310" w:type="dxa"/>
          </w:tcPr>
          <w:p w:rsidR="00180A48" w:rsidRPr="002828F1" w:rsidRDefault="00180A48" w:rsidP="00D272EE">
            <w:pPr>
              <w:pStyle w:val="ListParagraph"/>
              <w:rPr>
                <w:rFonts w:ascii="Candara" w:hAnsi="Candara"/>
                <w:sz w:val="24"/>
                <w:szCs w:val="24"/>
              </w:rPr>
            </w:pPr>
          </w:p>
        </w:tc>
      </w:tr>
      <w:tr w:rsidR="005D20FB" w:rsidRPr="002828F1" w:rsidTr="005D20FB">
        <w:trPr>
          <w:trHeight w:val="683"/>
        </w:trPr>
        <w:tc>
          <w:tcPr>
            <w:tcW w:w="5850" w:type="dxa"/>
          </w:tcPr>
          <w:p w:rsidR="005D20FB" w:rsidRPr="002828F1" w:rsidRDefault="005D20FB" w:rsidP="00180A48">
            <w:pPr>
              <w:pStyle w:val="ListParagraph"/>
              <w:numPr>
                <w:ilvl w:val="0"/>
                <w:numId w:val="2"/>
              </w:numPr>
              <w:rPr>
                <w:rFonts w:ascii="Candara" w:hAnsi="Candara" w:cs="Calibri"/>
              </w:rPr>
            </w:pPr>
            <w:r>
              <w:rPr>
                <w:rFonts w:ascii="Candara" w:hAnsi="Candara" w:cs="Calibri"/>
              </w:rPr>
              <w:lastRenderedPageBreak/>
              <w:t>If this is an existing project can it sustain itself? (is there a commitment to do so)</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r w:rsidR="005D20FB" w:rsidRPr="002828F1" w:rsidTr="005D20FB">
        <w:trPr>
          <w:trHeight w:val="620"/>
        </w:trPr>
        <w:tc>
          <w:tcPr>
            <w:tcW w:w="5850" w:type="dxa"/>
          </w:tcPr>
          <w:p w:rsidR="005D20FB" w:rsidRDefault="005D20FB" w:rsidP="00180A48">
            <w:pPr>
              <w:pStyle w:val="ListParagraph"/>
              <w:numPr>
                <w:ilvl w:val="0"/>
                <w:numId w:val="2"/>
              </w:numPr>
              <w:rPr>
                <w:rFonts w:ascii="Candara" w:hAnsi="Candara" w:cs="Calibri"/>
              </w:rPr>
            </w:pPr>
            <w:r>
              <w:rPr>
                <w:rFonts w:ascii="Candara" w:hAnsi="Candara" w:cs="Calibri"/>
              </w:rPr>
              <w:t>Are resources clearly outlined and available?</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P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9"/>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D3" w:rsidRDefault="00546CD3" w:rsidP="00267BA9">
      <w:r>
        <w:separator/>
      </w:r>
    </w:p>
  </w:endnote>
  <w:endnote w:type="continuationSeparator" w:id="0">
    <w:p w:rsidR="00546CD3" w:rsidRDefault="00546CD3"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D3" w:rsidRDefault="00546CD3" w:rsidP="00267BA9">
      <w:r>
        <w:separator/>
      </w:r>
    </w:p>
  </w:footnote>
  <w:footnote w:type="continuationSeparator" w:id="0">
    <w:p w:rsidR="00546CD3" w:rsidRDefault="00546CD3"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267BA9">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B70"/>
    <w:multiLevelType w:val="hybridMultilevel"/>
    <w:tmpl w:val="902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86796"/>
    <w:multiLevelType w:val="hybridMultilevel"/>
    <w:tmpl w:val="86A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8015C"/>
    <w:multiLevelType w:val="hybridMultilevel"/>
    <w:tmpl w:val="849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4">
    <w:nsid w:val="455D48C7"/>
    <w:multiLevelType w:val="hybridMultilevel"/>
    <w:tmpl w:val="8EB8A4DE"/>
    <w:lvl w:ilvl="0" w:tplc="404C1094">
      <w:start w:val="1"/>
      <w:numFmt w:val="bullet"/>
      <w:lvlText w:val="•"/>
      <w:lvlJc w:val="left"/>
      <w:pPr>
        <w:tabs>
          <w:tab w:val="num" w:pos="720"/>
        </w:tabs>
        <w:ind w:left="720" w:hanging="360"/>
      </w:pPr>
      <w:rPr>
        <w:rFonts w:ascii="Arial" w:hAnsi="Arial" w:hint="default"/>
      </w:rPr>
    </w:lvl>
    <w:lvl w:ilvl="1" w:tplc="3CCA6406" w:tentative="1">
      <w:start w:val="1"/>
      <w:numFmt w:val="bullet"/>
      <w:lvlText w:val="•"/>
      <w:lvlJc w:val="left"/>
      <w:pPr>
        <w:tabs>
          <w:tab w:val="num" w:pos="1440"/>
        </w:tabs>
        <w:ind w:left="1440" w:hanging="360"/>
      </w:pPr>
      <w:rPr>
        <w:rFonts w:ascii="Arial" w:hAnsi="Arial" w:hint="default"/>
      </w:rPr>
    </w:lvl>
    <w:lvl w:ilvl="2" w:tplc="A0EE406E" w:tentative="1">
      <w:start w:val="1"/>
      <w:numFmt w:val="bullet"/>
      <w:lvlText w:val="•"/>
      <w:lvlJc w:val="left"/>
      <w:pPr>
        <w:tabs>
          <w:tab w:val="num" w:pos="2160"/>
        </w:tabs>
        <w:ind w:left="2160" w:hanging="360"/>
      </w:pPr>
      <w:rPr>
        <w:rFonts w:ascii="Arial" w:hAnsi="Arial" w:hint="default"/>
      </w:rPr>
    </w:lvl>
    <w:lvl w:ilvl="3" w:tplc="375A075A" w:tentative="1">
      <w:start w:val="1"/>
      <w:numFmt w:val="bullet"/>
      <w:lvlText w:val="•"/>
      <w:lvlJc w:val="left"/>
      <w:pPr>
        <w:tabs>
          <w:tab w:val="num" w:pos="2880"/>
        </w:tabs>
        <w:ind w:left="2880" w:hanging="360"/>
      </w:pPr>
      <w:rPr>
        <w:rFonts w:ascii="Arial" w:hAnsi="Arial" w:hint="default"/>
      </w:rPr>
    </w:lvl>
    <w:lvl w:ilvl="4" w:tplc="8A30BE16" w:tentative="1">
      <w:start w:val="1"/>
      <w:numFmt w:val="bullet"/>
      <w:lvlText w:val="•"/>
      <w:lvlJc w:val="left"/>
      <w:pPr>
        <w:tabs>
          <w:tab w:val="num" w:pos="3600"/>
        </w:tabs>
        <w:ind w:left="3600" w:hanging="360"/>
      </w:pPr>
      <w:rPr>
        <w:rFonts w:ascii="Arial" w:hAnsi="Arial" w:hint="default"/>
      </w:rPr>
    </w:lvl>
    <w:lvl w:ilvl="5" w:tplc="06901324" w:tentative="1">
      <w:start w:val="1"/>
      <w:numFmt w:val="bullet"/>
      <w:lvlText w:val="•"/>
      <w:lvlJc w:val="left"/>
      <w:pPr>
        <w:tabs>
          <w:tab w:val="num" w:pos="4320"/>
        </w:tabs>
        <w:ind w:left="4320" w:hanging="360"/>
      </w:pPr>
      <w:rPr>
        <w:rFonts w:ascii="Arial" w:hAnsi="Arial" w:hint="default"/>
      </w:rPr>
    </w:lvl>
    <w:lvl w:ilvl="6" w:tplc="9CFCDF8E" w:tentative="1">
      <w:start w:val="1"/>
      <w:numFmt w:val="bullet"/>
      <w:lvlText w:val="•"/>
      <w:lvlJc w:val="left"/>
      <w:pPr>
        <w:tabs>
          <w:tab w:val="num" w:pos="5040"/>
        </w:tabs>
        <w:ind w:left="5040" w:hanging="360"/>
      </w:pPr>
      <w:rPr>
        <w:rFonts w:ascii="Arial" w:hAnsi="Arial" w:hint="default"/>
      </w:rPr>
    </w:lvl>
    <w:lvl w:ilvl="7" w:tplc="CE2CFED6" w:tentative="1">
      <w:start w:val="1"/>
      <w:numFmt w:val="bullet"/>
      <w:lvlText w:val="•"/>
      <w:lvlJc w:val="left"/>
      <w:pPr>
        <w:tabs>
          <w:tab w:val="num" w:pos="5760"/>
        </w:tabs>
        <w:ind w:left="5760" w:hanging="360"/>
      </w:pPr>
      <w:rPr>
        <w:rFonts w:ascii="Arial" w:hAnsi="Arial" w:hint="default"/>
      </w:rPr>
    </w:lvl>
    <w:lvl w:ilvl="8" w:tplc="DC740558" w:tentative="1">
      <w:start w:val="1"/>
      <w:numFmt w:val="bullet"/>
      <w:lvlText w:val="•"/>
      <w:lvlJc w:val="left"/>
      <w:pPr>
        <w:tabs>
          <w:tab w:val="num" w:pos="6480"/>
        </w:tabs>
        <w:ind w:left="6480" w:hanging="360"/>
      </w:pPr>
      <w:rPr>
        <w:rFonts w:ascii="Arial" w:hAnsi="Arial" w:hint="default"/>
      </w:rPr>
    </w:lvl>
  </w:abstractNum>
  <w:abstractNum w:abstractNumId="5">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A56EC0"/>
    <w:multiLevelType w:val="hybridMultilevel"/>
    <w:tmpl w:val="FF8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12332C"/>
    <w:rsid w:val="00180A48"/>
    <w:rsid w:val="001A4BD5"/>
    <w:rsid w:val="001A4C95"/>
    <w:rsid w:val="00224E6C"/>
    <w:rsid w:val="00227EE8"/>
    <w:rsid w:val="00252863"/>
    <w:rsid w:val="00267BA9"/>
    <w:rsid w:val="002828F1"/>
    <w:rsid w:val="002B6760"/>
    <w:rsid w:val="00355E9E"/>
    <w:rsid w:val="003B7EC3"/>
    <w:rsid w:val="004A7E81"/>
    <w:rsid w:val="004C6FEA"/>
    <w:rsid w:val="004F38E4"/>
    <w:rsid w:val="005231EC"/>
    <w:rsid w:val="00546CD3"/>
    <w:rsid w:val="005D20FB"/>
    <w:rsid w:val="005F5DDB"/>
    <w:rsid w:val="006925D4"/>
    <w:rsid w:val="006D72B7"/>
    <w:rsid w:val="007076DE"/>
    <w:rsid w:val="007159AC"/>
    <w:rsid w:val="007339FC"/>
    <w:rsid w:val="007B47FD"/>
    <w:rsid w:val="007D1CD3"/>
    <w:rsid w:val="008368BC"/>
    <w:rsid w:val="00853DC5"/>
    <w:rsid w:val="0088531C"/>
    <w:rsid w:val="00886D53"/>
    <w:rsid w:val="00914EE2"/>
    <w:rsid w:val="0091528B"/>
    <w:rsid w:val="009561D0"/>
    <w:rsid w:val="00976246"/>
    <w:rsid w:val="009923C2"/>
    <w:rsid w:val="009B0D13"/>
    <w:rsid w:val="00A06389"/>
    <w:rsid w:val="00A26455"/>
    <w:rsid w:val="00A37828"/>
    <w:rsid w:val="00A6047E"/>
    <w:rsid w:val="00A856BC"/>
    <w:rsid w:val="00AF2296"/>
    <w:rsid w:val="00B109E1"/>
    <w:rsid w:val="00B81D84"/>
    <w:rsid w:val="00BD05E3"/>
    <w:rsid w:val="00C138AB"/>
    <w:rsid w:val="00D02DE2"/>
    <w:rsid w:val="00D34F52"/>
    <w:rsid w:val="00D73BE1"/>
    <w:rsid w:val="00D84A84"/>
    <w:rsid w:val="00D85305"/>
    <w:rsid w:val="00DC4E4E"/>
    <w:rsid w:val="00DF3E74"/>
    <w:rsid w:val="00E04E2B"/>
    <w:rsid w:val="00E51822"/>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unhideWhenUsed/>
    <w:rsid w:val="00267BA9"/>
    <w:pPr>
      <w:tabs>
        <w:tab w:val="center" w:pos="4680"/>
        <w:tab w:val="right" w:pos="9360"/>
      </w:tabs>
    </w:pPr>
  </w:style>
  <w:style w:type="character" w:customStyle="1" w:styleId="FooterChar">
    <w:name w:val="Footer Char"/>
    <w:basedOn w:val="DefaultParagraphFont"/>
    <w:link w:val="Footer"/>
    <w:uiPriority w:val="99"/>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unhideWhenUsed/>
    <w:rsid w:val="00267BA9"/>
    <w:pPr>
      <w:tabs>
        <w:tab w:val="center" w:pos="4680"/>
        <w:tab w:val="right" w:pos="9360"/>
      </w:tabs>
    </w:pPr>
  </w:style>
  <w:style w:type="character" w:customStyle="1" w:styleId="FooterChar">
    <w:name w:val="Footer Char"/>
    <w:basedOn w:val="DefaultParagraphFont"/>
    <w:link w:val="Footer"/>
    <w:uiPriority w:val="99"/>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0480">
      <w:bodyDiv w:val="1"/>
      <w:marLeft w:val="0"/>
      <w:marRight w:val="0"/>
      <w:marTop w:val="0"/>
      <w:marBottom w:val="0"/>
      <w:divBdr>
        <w:top w:val="none" w:sz="0" w:space="0" w:color="auto"/>
        <w:left w:val="none" w:sz="0" w:space="0" w:color="auto"/>
        <w:bottom w:val="none" w:sz="0" w:space="0" w:color="auto"/>
        <w:right w:val="none" w:sz="0" w:space="0" w:color="auto"/>
      </w:divBdr>
      <w:divsChild>
        <w:div w:id="1932347957">
          <w:marLeft w:val="547"/>
          <w:marRight w:val="0"/>
          <w:marTop w:val="125"/>
          <w:marBottom w:val="0"/>
          <w:divBdr>
            <w:top w:val="none" w:sz="0" w:space="0" w:color="auto"/>
            <w:left w:val="none" w:sz="0" w:space="0" w:color="auto"/>
            <w:bottom w:val="none" w:sz="0" w:space="0" w:color="auto"/>
            <w:right w:val="none" w:sz="0" w:space="0" w:color="auto"/>
          </w:divBdr>
        </w:div>
        <w:div w:id="119021968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04729"/>
    <w:rsid w:val="00196528"/>
    <w:rsid w:val="001A1C9B"/>
    <w:rsid w:val="001D6DD2"/>
    <w:rsid w:val="00270AB4"/>
    <w:rsid w:val="00302F1C"/>
    <w:rsid w:val="0041149A"/>
    <w:rsid w:val="007631B6"/>
    <w:rsid w:val="008E7F13"/>
    <w:rsid w:val="009D4B2A"/>
    <w:rsid w:val="00A662EE"/>
    <w:rsid w:val="00CC440C"/>
    <w:rsid w:val="00D318EC"/>
    <w:rsid w:val="00D35CE4"/>
    <w:rsid w:val="00E1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2013-02-11T23:53:00Z</cp:lastPrinted>
  <dcterms:created xsi:type="dcterms:W3CDTF">2013-12-10T16:03:00Z</dcterms:created>
  <dcterms:modified xsi:type="dcterms:W3CDTF">2013-12-10T16:03:00Z</dcterms:modified>
</cp:coreProperties>
</file>