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EC" w:rsidRDefault="00786DEC" w:rsidP="008C7583">
      <w:pPr>
        <w:rPr>
          <w:b/>
          <w:sz w:val="28"/>
          <w:szCs w:val="28"/>
        </w:rPr>
      </w:pPr>
    </w:p>
    <w:p w:rsidR="00786DEC" w:rsidRDefault="00786DEC" w:rsidP="00786DEC">
      <w:pPr>
        <w:rPr>
          <w:b/>
          <w:sz w:val="28"/>
          <w:szCs w:val="28"/>
        </w:rPr>
      </w:pPr>
      <w:r>
        <w:rPr>
          <w:rFonts w:cs="Arial"/>
          <w:b/>
          <w:i/>
          <w:noProof/>
          <w:sz w:val="9"/>
          <w:szCs w:val="9"/>
          <w:lang w:val="en-US"/>
        </w:rPr>
        <w:drawing>
          <wp:inline distT="0" distB="0" distL="0" distR="0">
            <wp:extent cx="1152525" cy="1085850"/>
            <wp:effectExtent l="0" t="0" r="0" b="0"/>
            <wp:docPr id="1" name="Picture 1" descr="Colour Logo New 2011 Ver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 Logo New 2011 Ver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583" w:rsidRPr="00786DEC" w:rsidRDefault="008C7583" w:rsidP="00786DEC">
      <w:pPr>
        <w:jc w:val="center"/>
        <w:rPr>
          <w:b/>
          <w:sz w:val="32"/>
          <w:szCs w:val="32"/>
        </w:rPr>
      </w:pPr>
      <w:r w:rsidRPr="00786DEC">
        <w:rPr>
          <w:b/>
          <w:sz w:val="32"/>
          <w:szCs w:val="32"/>
        </w:rPr>
        <w:t>Youth Engagement Core Group</w:t>
      </w:r>
    </w:p>
    <w:p w:rsidR="005509C9" w:rsidRPr="00D7068D" w:rsidRDefault="005509C9" w:rsidP="00786DEC">
      <w:pPr>
        <w:jc w:val="center"/>
        <w:rPr>
          <w:b/>
          <w:sz w:val="32"/>
          <w:szCs w:val="32"/>
          <w:u w:val="single"/>
        </w:rPr>
      </w:pPr>
      <w:r w:rsidRPr="00D7068D">
        <w:rPr>
          <w:b/>
          <w:sz w:val="32"/>
          <w:szCs w:val="32"/>
          <w:u w:val="single"/>
        </w:rPr>
        <w:t>Minutes</w:t>
      </w:r>
    </w:p>
    <w:p w:rsidR="005509C9" w:rsidRDefault="00637590" w:rsidP="00786DE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October 4</w:t>
      </w:r>
      <w:r w:rsidR="008C7583" w:rsidRPr="00786DEC">
        <w:rPr>
          <w:b/>
          <w:sz w:val="32"/>
          <w:szCs w:val="32"/>
        </w:rPr>
        <w:t>, 2012</w:t>
      </w:r>
      <w:r w:rsidR="004814D3">
        <w:rPr>
          <w:b/>
          <w:sz w:val="32"/>
          <w:szCs w:val="32"/>
        </w:rPr>
        <w:t xml:space="preserve">, </w:t>
      </w:r>
      <w:r w:rsidR="00965018">
        <w:rPr>
          <w:b/>
          <w:sz w:val="32"/>
          <w:szCs w:val="32"/>
        </w:rPr>
        <w:t>3-4:30</w:t>
      </w:r>
      <w:r w:rsidR="004814D3">
        <w:rPr>
          <w:b/>
          <w:sz w:val="32"/>
          <w:szCs w:val="32"/>
        </w:rPr>
        <w:t xml:space="preserve"> p.m.</w:t>
      </w:r>
      <w:proofErr w:type="gramEnd"/>
    </w:p>
    <w:p w:rsidR="008C7583" w:rsidRPr="00786DEC" w:rsidRDefault="0013130B" w:rsidP="00786D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Common Roof</w:t>
      </w:r>
      <w:r w:rsidR="00371097">
        <w:rPr>
          <w:b/>
          <w:sz w:val="32"/>
          <w:szCs w:val="32"/>
        </w:rPr>
        <w:t xml:space="preserve"> (165 Ferris Lane)</w:t>
      </w:r>
      <w:r>
        <w:rPr>
          <w:b/>
          <w:sz w:val="32"/>
          <w:szCs w:val="32"/>
        </w:rPr>
        <w:t>, Barrie</w:t>
      </w:r>
      <w:r w:rsidR="00F87DF3">
        <w:rPr>
          <w:b/>
          <w:sz w:val="32"/>
          <w:szCs w:val="32"/>
        </w:rPr>
        <w:t>, ON</w:t>
      </w:r>
    </w:p>
    <w:p w:rsidR="008C7583" w:rsidRDefault="008C7583" w:rsidP="008C7583">
      <w:pPr>
        <w:rPr>
          <w:b/>
        </w:rPr>
      </w:pPr>
    </w:p>
    <w:p w:rsidR="008C7583" w:rsidRDefault="008C7583" w:rsidP="008C7583">
      <w:pPr>
        <w:rPr>
          <w:b/>
        </w:rPr>
      </w:pPr>
      <w:r>
        <w:rPr>
          <w:b/>
        </w:rPr>
        <w:t>Present:</w:t>
      </w:r>
    </w:p>
    <w:p w:rsidR="008C7583" w:rsidRDefault="008C7583" w:rsidP="008C7583">
      <w:r>
        <w:t>Sarah Stea (YMCA), D</w:t>
      </w:r>
      <w:r w:rsidR="002D50D3">
        <w:t>eb Woods (Coalition Coordinator</w:t>
      </w:r>
      <w:r>
        <w:t>)</w:t>
      </w:r>
      <w:r w:rsidR="00386815">
        <w:t>,</w:t>
      </w:r>
      <w:r w:rsidR="00386815" w:rsidRPr="00386815">
        <w:t xml:space="preserve"> </w:t>
      </w:r>
      <w:r w:rsidR="00386815">
        <w:t xml:space="preserve">Kristina Veenstra </w:t>
      </w:r>
      <w:r w:rsidR="00316DEC">
        <w:t>(Coalition Executive Assistant</w:t>
      </w:r>
      <w:r w:rsidR="002D50D3">
        <w:t xml:space="preserve"> and recorder</w:t>
      </w:r>
      <w:r w:rsidR="00316DEC">
        <w:t xml:space="preserve">), </w:t>
      </w:r>
      <w:r w:rsidR="00637590">
        <w:t xml:space="preserve">Jennifer Summerfield (SCDSB), Shelley </w:t>
      </w:r>
      <w:proofErr w:type="spellStart"/>
      <w:r w:rsidR="00D93634">
        <w:t>Generoux</w:t>
      </w:r>
      <w:proofErr w:type="spellEnd"/>
      <w:r w:rsidR="00D93634">
        <w:t xml:space="preserve"> (</w:t>
      </w:r>
      <w:r w:rsidR="00637590">
        <w:t>BNFC</w:t>
      </w:r>
      <w:r w:rsidR="00D93634">
        <w:t>)</w:t>
      </w:r>
      <w:r w:rsidR="00637590">
        <w:t xml:space="preserve">, </w:t>
      </w:r>
      <w:r w:rsidR="00637590" w:rsidRPr="00637590">
        <w:t>Alicia Henry (E-Fry)</w:t>
      </w:r>
      <w:r w:rsidR="00637590">
        <w:t xml:space="preserve">, </w:t>
      </w:r>
      <w:r w:rsidR="00637590" w:rsidRPr="00637590">
        <w:t>Kara Thomson-Ryczko (Simcoe Muskoka District Health Unit)</w:t>
      </w:r>
      <w:r w:rsidR="00637590">
        <w:t xml:space="preserve"> </w:t>
      </w:r>
      <w:r w:rsidR="00371097">
        <w:t>.</w:t>
      </w:r>
    </w:p>
    <w:p w:rsidR="008C7583" w:rsidRDefault="008C7583" w:rsidP="008C7583">
      <w:pPr>
        <w:rPr>
          <w:b/>
        </w:rPr>
      </w:pPr>
      <w:r>
        <w:rPr>
          <w:b/>
        </w:rPr>
        <w:t>Regrets:</w:t>
      </w:r>
    </w:p>
    <w:p w:rsidR="00BB5FBA" w:rsidRDefault="00637590" w:rsidP="008C7583">
      <w:r w:rsidRPr="00637590">
        <w:t>Aleta Armstrong (CMHA), Lisa Cluett (New Path)</w:t>
      </w:r>
      <w:r>
        <w:t xml:space="preserve">, </w:t>
      </w:r>
      <w:r w:rsidR="008C7583">
        <w:t xml:space="preserve">Noelle Bickle (consultant ), </w:t>
      </w:r>
      <w:r w:rsidR="00D93634">
        <w:t xml:space="preserve">Chenoa </w:t>
      </w:r>
      <w:proofErr w:type="spellStart"/>
      <w:r w:rsidR="00D93634">
        <w:t>LeCaille</w:t>
      </w:r>
      <w:proofErr w:type="spellEnd"/>
      <w:r w:rsidR="00D93634">
        <w:t xml:space="preserve"> (BANAC), Amanda </w:t>
      </w:r>
      <w:proofErr w:type="spellStart"/>
      <w:r w:rsidR="00D93634">
        <w:t>Meawasige</w:t>
      </w:r>
      <w:proofErr w:type="spellEnd"/>
      <w:r w:rsidR="00D93634">
        <w:t xml:space="preserve"> (BNFC),</w:t>
      </w:r>
      <w:r w:rsidR="008C7583" w:rsidRPr="004A7E95">
        <w:t>Laurie Nicholson (Simcoe County District School Board)</w:t>
      </w:r>
      <w:r w:rsidR="00E910A3" w:rsidRPr="004A7E95">
        <w:t xml:space="preserve">, </w:t>
      </w:r>
      <w:r w:rsidR="00D93634" w:rsidRPr="004A7E95">
        <w:t>Kristi Pitkin (Simcoe Community Services)</w:t>
      </w:r>
      <w:r w:rsidR="00D93634">
        <w:t xml:space="preserve">, </w:t>
      </w:r>
      <w:r w:rsidR="00740E41" w:rsidRPr="004A7E95">
        <w:t>Jessica Wolfe (City of Barrie)</w:t>
      </w:r>
      <w:r w:rsidR="00965018">
        <w:t xml:space="preserve">, </w:t>
      </w:r>
      <w:r w:rsidR="001F6C3B">
        <w:t xml:space="preserve">Pauline Robillard (La Cle), </w:t>
      </w:r>
      <w:r w:rsidR="004A7255">
        <w:t xml:space="preserve">replacement for </w:t>
      </w:r>
      <w:proofErr w:type="spellStart"/>
      <w:r w:rsidR="004A7255">
        <w:t>Richelle</w:t>
      </w:r>
      <w:proofErr w:type="spellEnd"/>
      <w:r w:rsidR="004A7255">
        <w:t xml:space="preserve"> </w:t>
      </w:r>
      <w:proofErr w:type="spellStart"/>
      <w:r w:rsidR="004A7255">
        <w:t>Vorsiuk</w:t>
      </w:r>
      <w:proofErr w:type="spellEnd"/>
      <w:r w:rsidR="004A7255">
        <w:t xml:space="preserve"> </w:t>
      </w:r>
      <w:r w:rsidR="001F6C3B">
        <w:t>(CAS)</w:t>
      </w:r>
      <w:r w:rsidR="00371097">
        <w:t>.</w:t>
      </w:r>
    </w:p>
    <w:p w:rsidR="0040083A" w:rsidRPr="004A7E95" w:rsidRDefault="0040083A" w:rsidP="008C7583"/>
    <w:p w:rsidR="0040083A" w:rsidRPr="00504585" w:rsidRDefault="00965018" w:rsidP="0040083A">
      <w:pPr>
        <w:pStyle w:val="ListParagraph"/>
        <w:numPr>
          <w:ilvl w:val="0"/>
          <w:numId w:val="1"/>
        </w:numPr>
        <w:ind w:left="270" w:hanging="270"/>
        <w:rPr>
          <w:b/>
        </w:rPr>
      </w:pPr>
      <w:r w:rsidRPr="00637590">
        <w:rPr>
          <w:b/>
        </w:rPr>
        <w:t>Welcome and Introductions</w:t>
      </w:r>
      <w:r w:rsidR="00802B8E" w:rsidRPr="004A7E95">
        <w:t xml:space="preserve"> </w:t>
      </w:r>
      <w:r>
        <w:t>roundtable introductions wer</w:t>
      </w:r>
      <w:r w:rsidR="00637590">
        <w:t>e done including background.</w:t>
      </w:r>
      <w:r w:rsidR="00504585">
        <w:t xml:space="preserve"> </w:t>
      </w:r>
      <w:r w:rsidR="00504585" w:rsidRPr="00504585">
        <w:rPr>
          <w:b/>
        </w:rPr>
        <w:t>ACTION: Kara to forward information on SMDHU youth engagement.</w:t>
      </w:r>
    </w:p>
    <w:p w:rsidR="00637590" w:rsidRPr="004A7E95" w:rsidRDefault="00637590" w:rsidP="00637590">
      <w:pPr>
        <w:pStyle w:val="ListParagraph"/>
        <w:ind w:left="270"/>
      </w:pPr>
    </w:p>
    <w:p w:rsidR="00BB5FBA" w:rsidRDefault="00965018" w:rsidP="005B16AB">
      <w:pPr>
        <w:pStyle w:val="ListParagraph"/>
        <w:numPr>
          <w:ilvl w:val="0"/>
          <w:numId w:val="1"/>
        </w:numPr>
        <w:ind w:left="270" w:hanging="270"/>
        <w:rPr>
          <w:b/>
        </w:rPr>
      </w:pPr>
      <w:r w:rsidRPr="00ED7B74">
        <w:rPr>
          <w:b/>
        </w:rPr>
        <w:t>Youth Engagement Core Group: who we are, where we came from, how we fit into Coalition (Terms of Ref, The Art of YE harvest documents)</w:t>
      </w:r>
      <w:r w:rsidR="00BB5FBA" w:rsidRPr="00ED7B74">
        <w:rPr>
          <w:b/>
        </w:rPr>
        <w:t xml:space="preserve">: </w:t>
      </w:r>
      <w:r w:rsidR="00371097" w:rsidRPr="00ED7B74">
        <w:rPr>
          <w:b/>
        </w:rPr>
        <w:t xml:space="preserve"> </w:t>
      </w:r>
      <w:r w:rsidR="00772B0A" w:rsidRPr="00ED7B74">
        <w:t>documents distributed prior to meeting.</w:t>
      </w:r>
      <w:r w:rsidR="00496058">
        <w:t xml:space="preserve"> The Coalition has as one of its strategic goal</w:t>
      </w:r>
      <w:r w:rsidR="00D93634">
        <w:t xml:space="preserve">s </w:t>
      </w:r>
      <w:r w:rsidR="00496058">
        <w:t>to engage youth actively in developi</w:t>
      </w:r>
      <w:r w:rsidR="00D93634">
        <w:t>ng and participating in program planning</w:t>
      </w:r>
      <w:r w:rsidR="00496058">
        <w:t>. This group we hope will help identify what works for young people and listening to them in the planning and evaluation of our member</w:t>
      </w:r>
      <w:r w:rsidR="00D93634">
        <w:t>s’</w:t>
      </w:r>
      <w:r w:rsidR="00496058">
        <w:t xml:space="preserve"> services. We wish to elevate best practices so we can share among all Coalition members</w:t>
      </w:r>
      <w:r w:rsidR="00496058" w:rsidRPr="009F0417">
        <w:rPr>
          <w:b/>
        </w:rPr>
        <w:t xml:space="preserve">. </w:t>
      </w:r>
      <w:r w:rsidR="00C07472" w:rsidRPr="009F0417">
        <w:rPr>
          <w:b/>
        </w:rPr>
        <w:t xml:space="preserve">ACTION: Deb to follow up with Kathy Simpson regarding a youth engagement report from the Centre of Excellence. </w:t>
      </w:r>
    </w:p>
    <w:p w:rsidR="00FC47D6" w:rsidRPr="00FC47D6" w:rsidRDefault="00FC47D6" w:rsidP="00FC47D6">
      <w:pPr>
        <w:pStyle w:val="ListParagraph"/>
        <w:rPr>
          <w:b/>
        </w:rPr>
      </w:pPr>
    </w:p>
    <w:p w:rsidR="00FC47D6" w:rsidRPr="00FC47D6" w:rsidRDefault="00FC47D6" w:rsidP="00FC47D6">
      <w:pPr>
        <w:pStyle w:val="ListParagraph"/>
        <w:ind w:left="270"/>
      </w:pPr>
      <w:r w:rsidRPr="00FC47D6">
        <w:t xml:space="preserve">This core group began this year after the Center of Excellence training in </w:t>
      </w:r>
      <w:r w:rsidR="00D93634">
        <w:t>January</w:t>
      </w:r>
      <w:r w:rsidRPr="00FC47D6">
        <w:t xml:space="preserve"> 2012. Terms of Reference were developed.</w:t>
      </w:r>
    </w:p>
    <w:p w:rsidR="0040083A" w:rsidRPr="00ED7B74" w:rsidRDefault="0040083A" w:rsidP="0040083A">
      <w:pPr>
        <w:pStyle w:val="ListParagraph"/>
        <w:rPr>
          <w:b/>
        </w:rPr>
      </w:pPr>
    </w:p>
    <w:p w:rsidR="006E1BB5" w:rsidRPr="006E1BB5" w:rsidRDefault="00965018" w:rsidP="005B16AB">
      <w:pPr>
        <w:pStyle w:val="ListParagraph"/>
        <w:numPr>
          <w:ilvl w:val="0"/>
          <w:numId w:val="1"/>
        </w:numPr>
        <w:ind w:left="270" w:hanging="270"/>
        <w:rPr>
          <w:b/>
        </w:rPr>
      </w:pPr>
      <w:r w:rsidRPr="00ED7B74">
        <w:rPr>
          <w:b/>
        </w:rPr>
        <w:t>Brainstorming Groups over the summer (review results)</w:t>
      </w:r>
      <w:r w:rsidRPr="00ED7B74">
        <w:t>:</w:t>
      </w:r>
      <w:r w:rsidR="00371097" w:rsidRPr="00ED7B74">
        <w:t xml:space="preserve"> Four brainstorming youth groups ran over the summer; copies of the results were distributed for information and discussion. Pamela </w:t>
      </w:r>
      <w:r w:rsidR="006E1BB5">
        <w:t xml:space="preserve">Thorne (UP Project/CMHA) </w:t>
      </w:r>
      <w:r w:rsidR="00371097" w:rsidRPr="00ED7B74">
        <w:t xml:space="preserve">and Sarah </w:t>
      </w:r>
      <w:r w:rsidR="00772B0A" w:rsidRPr="00ED7B74">
        <w:t>engaged youth to run</w:t>
      </w:r>
      <w:r w:rsidR="00371097" w:rsidRPr="00ED7B74">
        <w:t xml:space="preserve"> these groups and walked through the results</w:t>
      </w:r>
      <w:r w:rsidR="00ED07EF" w:rsidRPr="00ED7B74">
        <w:t>: language, age groups, format of open ended questions,</w:t>
      </w:r>
      <w:r w:rsidR="00A3723F" w:rsidRPr="00ED7B74">
        <w:t xml:space="preserve"> judging youth, communication of services available, </w:t>
      </w:r>
      <w:r w:rsidR="00514CCC" w:rsidRPr="00ED7B74">
        <w:t>clarification and corre</w:t>
      </w:r>
      <w:r w:rsidR="00772B0A" w:rsidRPr="00ED7B74">
        <w:t xml:space="preserve">ct information from teachers re </w:t>
      </w:r>
      <w:r w:rsidR="00514CCC" w:rsidRPr="00ED7B74">
        <w:t>services in the community</w:t>
      </w:r>
      <w:r w:rsidR="001E761B" w:rsidRPr="00ED7B74">
        <w:t xml:space="preserve">. </w:t>
      </w:r>
      <w:r w:rsidR="006E1BB5">
        <w:t>In all the</w:t>
      </w:r>
      <w:r w:rsidR="005A6A12">
        <w:t>y</w:t>
      </w:r>
      <w:r w:rsidR="006E1BB5">
        <w:t xml:space="preserve"> met with approximately 40 youth between the ages of 13-22. </w:t>
      </w:r>
      <w:r w:rsidR="001E761B" w:rsidRPr="00ED7B74">
        <w:t xml:space="preserve">The biggest message learned from the brainstorming is that it is important that youth know someone and </w:t>
      </w:r>
      <w:r w:rsidR="005A6A12">
        <w:t xml:space="preserve">are </w:t>
      </w:r>
      <w:r w:rsidR="001E761B" w:rsidRPr="00ED7B74">
        <w:t>able to approach someone to get the q</w:t>
      </w:r>
      <w:r w:rsidR="0020748E" w:rsidRPr="00ED7B74">
        <w:t xml:space="preserve">uestions and services they need; human contact, </w:t>
      </w:r>
      <w:r w:rsidR="005A6A12">
        <w:t xml:space="preserve">genuine </w:t>
      </w:r>
      <w:r w:rsidR="0020748E" w:rsidRPr="00ED7B74">
        <w:t>relation</w:t>
      </w:r>
      <w:r w:rsidR="00772B0A" w:rsidRPr="00ED7B74">
        <w:t>ships are the most important to</w:t>
      </w:r>
      <w:r w:rsidR="0020748E" w:rsidRPr="00ED7B74">
        <w:t xml:space="preserve"> youth</w:t>
      </w:r>
      <w:r w:rsidR="00772B0A" w:rsidRPr="00ED7B74">
        <w:t>; physical environment less so</w:t>
      </w:r>
      <w:r w:rsidR="0020748E" w:rsidRPr="00ED7B74">
        <w:t>.</w:t>
      </w:r>
      <w:r w:rsidR="001E761B" w:rsidRPr="00ED7B74">
        <w:t xml:space="preserve"> Agencies need to connect more effectively with the school boards (i.e. COMPASS).</w:t>
      </w:r>
    </w:p>
    <w:p w:rsidR="006E1BB5" w:rsidRDefault="006E1BB5" w:rsidP="006E1BB5">
      <w:pPr>
        <w:pStyle w:val="ListParagraph"/>
        <w:ind w:left="270"/>
        <w:rPr>
          <w:b/>
        </w:rPr>
      </w:pPr>
    </w:p>
    <w:p w:rsidR="006E1BB5" w:rsidRPr="006E1BB5" w:rsidRDefault="006E1BB5" w:rsidP="006E1BB5">
      <w:pPr>
        <w:pStyle w:val="ListParagraph"/>
        <w:ind w:left="270"/>
      </w:pPr>
      <w:r w:rsidRPr="006E1BB5">
        <w:lastRenderedPageBreak/>
        <w:t xml:space="preserve">Now that we have this information what do we do with it? </w:t>
      </w:r>
      <w:proofErr w:type="gramStart"/>
      <w:r w:rsidRPr="006E1BB5">
        <w:t>And how?</w:t>
      </w:r>
      <w:proofErr w:type="gramEnd"/>
      <w:r w:rsidRPr="006E1BB5">
        <w:t xml:space="preserve"> We need to develop a tool for community and organizations to use to help them evaluate how youth friendly they are. Ideas have evolved a lot over the la</w:t>
      </w:r>
      <w:r w:rsidR="005A6A12">
        <w:t>st few weeks. We hope to surface</w:t>
      </w:r>
      <w:r w:rsidRPr="006E1BB5">
        <w:t xml:space="preserve"> best practices and circulate among Coalition members. </w:t>
      </w:r>
    </w:p>
    <w:p w:rsidR="006E1BB5" w:rsidRPr="006E1BB5" w:rsidRDefault="006E1BB5" w:rsidP="006E1BB5">
      <w:pPr>
        <w:pStyle w:val="ListParagraph"/>
        <w:ind w:left="270"/>
        <w:rPr>
          <w:b/>
        </w:rPr>
      </w:pPr>
    </w:p>
    <w:p w:rsidR="00965018" w:rsidRPr="00ED7B74" w:rsidRDefault="001E761B" w:rsidP="006E1BB5">
      <w:pPr>
        <w:pStyle w:val="ListParagraph"/>
        <w:ind w:left="270"/>
        <w:rPr>
          <w:b/>
        </w:rPr>
      </w:pPr>
      <w:r w:rsidRPr="00ED7B74">
        <w:t xml:space="preserve"> </w:t>
      </w:r>
      <w:r w:rsidR="006E1BB5">
        <w:t>A</w:t>
      </w:r>
      <w:r w:rsidR="00ED53FB" w:rsidRPr="00ED7B74">
        <w:rPr>
          <w:b/>
        </w:rPr>
        <w:t xml:space="preserve">CTION: have the Youth Engagement video come to COMPASS groups. </w:t>
      </w:r>
      <w:r w:rsidR="00BA2FD9" w:rsidRPr="00ED7B74">
        <w:rPr>
          <w:b/>
        </w:rPr>
        <w:t xml:space="preserve">Group mentioned that youth would prefer another form other than a business card; a </w:t>
      </w:r>
      <w:r w:rsidR="004206E8" w:rsidRPr="00ED7B74">
        <w:rPr>
          <w:b/>
        </w:rPr>
        <w:t xml:space="preserve">florescent (green, pink, black, orange) </w:t>
      </w:r>
      <w:r w:rsidR="00BA2FD9" w:rsidRPr="00ED7B74">
        <w:rPr>
          <w:b/>
        </w:rPr>
        <w:t>bracelet with a USB was very positively received; Kristina to obtain quotes and maybe do the help cards in this format via SSLI.</w:t>
      </w:r>
    </w:p>
    <w:p w:rsidR="00015FAB" w:rsidRPr="00ED7B74" w:rsidRDefault="00015FAB" w:rsidP="00015FAB">
      <w:pPr>
        <w:tabs>
          <w:tab w:val="left" w:pos="630"/>
          <w:tab w:val="left" w:pos="1530"/>
        </w:tabs>
        <w:rPr>
          <w:b/>
        </w:rPr>
      </w:pPr>
    </w:p>
    <w:p w:rsidR="00965018" w:rsidRDefault="00637590" w:rsidP="006E1BB5">
      <w:pPr>
        <w:pStyle w:val="ListParagraph"/>
        <w:numPr>
          <w:ilvl w:val="0"/>
          <w:numId w:val="1"/>
        </w:numPr>
        <w:ind w:left="270" w:hanging="270"/>
        <w:rPr>
          <w:b/>
        </w:rPr>
      </w:pPr>
      <w:r>
        <w:rPr>
          <w:b/>
        </w:rPr>
        <w:t>Goal of Youth Engagement Core Group</w:t>
      </w:r>
      <w:r w:rsidR="00965018" w:rsidRPr="00ED7B74">
        <w:rPr>
          <w:b/>
        </w:rPr>
        <w:t xml:space="preserve">: </w:t>
      </w:r>
      <w:r w:rsidR="006E1BB5">
        <w:t xml:space="preserve">What is the problem this group is trying to solve? Trying to find out what works/doesn’t work for youth in accessing and using services and share this learning with Coalition organizations so they can engage youth in creating more youth friendly services. </w:t>
      </w:r>
      <w:r w:rsidR="006E1BB5" w:rsidRPr="006E1BB5">
        <w:rPr>
          <w:b/>
        </w:rPr>
        <w:t xml:space="preserve">ACTION: All approved. </w:t>
      </w:r>
    </w:p>
    <w:p w:rsidR="00480A95" w:rsidRDefault="00480A95" w:rsidP="006E1BB5">
      <w:pPr>
        <w:pStyle w:val="ListParagraph"/>
        <w:ind w:left="270"/>
        <w:rPr>
          <w:b/>
        </w:rPr>
      </w:pPr>
    </w:p>
    <w:p w:rsidR="006E1BB5" w:rsidRDefault="006E1BB5" w:rsidP="006E1BB5">
      <w:pPr>
        <w:pStyle w:val="ListParagraph"/>
        <w:ind w:left="270"/>
        <w:rPr>
          <w:b/>
        </w:rPr>
      </w:pPr>
      <w:r w:rsidRPr="00480A95">
        <w:t>Need to ensure we bring y</w:t>
      </w:r>
      <w:r w:rsidR="004A7255">
        <w:t xml:space="preserve">outh in as soon as possible but </w:t>
      </w:r>
      <w:r w:rsidRPr="00480A95">
        <w:t>there needs to be a way of engaging young people</w:t>
      </w:r>
      <w:r w:rsidR="00480A95" w:rsidRPr="00480A95">
        <w:t xml:space="preserve"> continuously.</w:t>
      </w:r>
      <w:r w:rsidR="00480A95">
        <w:t xml:space="preserve"> </w:t>
      </w:r>
      <w:r w:rsidR="00B97BD0">
        <w:t>We need to emphasize our findings that relationships are most important for youth. It is about deconstructing power and help</w:t>
      </w:r>
      <w:r w:rsidR="005A6A12">
        <w:t>ing</w:t>
      </w:r>
      <w:r w:rsidR="00B97BD0">
        <w:t xml:space="preserve"> youth engage in a natural way. It is very challenging to implement how youth find their</w:t>
      </w:r>
      <w:r w:rsidR="00F37A6D">
        <w:t xml:space="preserve"> voice in organizations and </w:t>
      </w:r>
      <w:r w:rsidR="00B97BD0">
        <w:t>teaching adults how to receive youth information appropriately.</w:t>
      </w:r>
      <w:r w:rsidR="00E4462C">
        <w:t xml:space="preserve"> The youth need to be given permission to do this kind of work an</w:t>
      </w:r>
      <w:r w:rsidR="004A7255">
        <w:t xml:space="preserve">d we have to become flexible </w:t>
      </w:r>
      <w:r w:rsidR="00E4462C">
        <w:t xml:space="preserve">- “Organizational Readiness” – this takes training, resources, </w:t>
      </w:r>
      <w:r w:rsidR="0030349B">
        <w:t>commitment</w:t>
      </w:r>
      <w:r w:rsidR="00E4462C">
        <w:t>.</w:t>
      </w:r>
      <w:r w:rsidR="00B97BD0">
        <w:t xml:space="preserve"> </w:t>
      </w:r>
      <w:r w:rsidR="004612BE" w:rsidRPr="004612BE">
        <w:rPr>
          <w:b/>
        </w:rPr>
        <w:t xml:space="preserve">ACTION: Look at some best practices </w:t>
      </w:r>
      <w:r w:rsidR="001F4908">
        <w:rPr>
          <w:b/>
        </w:rPr>
        <w:t xml:space="preserve">researched </w:t>
      </w:r>
      <w:r w:rsidR="004612BE" w:rsidRPr="004612BE">
        <w:rPr>
          <w:b/>
        </w:rPr>
        <w:t>beyond Coalition agencies</w:t>
      </w:r>
      <w:r w:rsidR="004A7255">
        <w:rPr>
          <w:b/>
        </w:rPr>
        <w:t xml:space="preserve">. </w:t>
      </w:r>
      <w:r w:rsidR="0091090B">
        <w:rPr>
          <w:b/>
        </w:rPr>
        <w:t xml:space="preserve">Need to clearly define expectations and goals we have for young people first. </w:t>
      </w:r>
      <w:r w:rsidR="0030349B">
        <w:rPr>
          <w:b/>
        </w:rPr>
        <w:t>Not sure we wish to have youth at this table; we wish to have best practices and have youth at organizations</w:t>
      </w:r>
      <w:r w:rsidR="005A6A12">
        <w:rPr>
          <w:b/>
        </w:rPr>
        <w:t>’</w:t>
      </w:r>
      <w:r w:rsidR="0030349B">
        <w:rPr>
          <w:b/>
        </w:rPr>
        <w:t xml:space="preserve"> table</w:t>
      </w:r>
      <w:r w:rsidR="005A6A12">
        <w:rPr>
          <w:b/>
        </w:rPr>
        <w:t>s</w:t>
      </w:r>
      <w:r w:rsidR="0030349B">
        <w:rPr>
          <w:b/>
        </w:rPr>
        <w:t xml:space="preserve"> instead</w:t>
      </w:r>
      <w:r w:rsidR="009C7D3A">
        <w:rPr>
          <w:b/>
        </w:rPr>
        <w:t xml:space="preserve"> with a voice</w:t>
      </w:r>
      <w:r w:rsidR="0030349B">
        <w:rPr>
          <w:b/>
        </w:rPr>
        <w:t>.</w:t>
      </w:r>
      <w:r w:rsidR="0080665D">
        <w:rPr>
          <w:b/>
        </w:rPr>
        <w:t xml:space="preserve"> Can be a research best practice document/recommendations and youth</w:t>
      </w:r>
      <w:r w:rsidR="004D14FB">
        <w:rPr>
          <w:b/>
        </w:rPr>
        <w:t xml:space="preserve"> voice via video, </w:t>
      </w:r>
      <w:proofErr w:type="spellStart"/>
      <w:proofErr w:type="gramStart"/>
      <w:r w:rsidR="004D14FB">
        <w:rPr>
          <w:b/>
        </w:rPr>
        <w:t>powerpoint</w:t>
      </w:r>
      <w:proofErr w:type="spellEnd"/>
      <w:proofErr w:type="gramEnd"/>
      <w:r w:rsidR="004D14FB">
        <w:rPr>
          <w:b/>
        </w:rPr>
        <w:t>, CD</w:t>
      </w:r>
      <w:r w:rsidR="0080665D">
        <w:rPr>
          <w:b/>
        </w:rPr>
        <w:t>.</w:t>
      </w:r>
      <w:r w:rsidR="0030349B">
        <w:rPr>
          <w:b/>
        </w:rPr>
        <w:t xml:space="preserve"> </w:t>
      </w:r>
    </w:p>
    <w:p w:rsidR="00E73536" w:rsidRDefault="00E73536" w:rsidP="006E1BB5">
      <w:pPr>
        <w:pStyle w:val="ListParagraph"/>
        <w:ind w:left="270"/>
        <w:rPr>
          <w:b/>
        </w:rPr>
      </w:pPr>
    </w:p>
    <w:p w:rsidR="00E73536" w:rsidRDefault="00E73536" w:rsidP="006E1BB5">
      <w:pPr>
        <w:pStyle w:val="ListParagraph"/>
        <w:ind w:left="270"/>
      </w:pPr>
      <w:r w:rsidRPr="00E73536">
        <w:t xml:space="preserve">Jennifer spoke to the BNFC opportunities for youth at their agency. They are </w:t>
      </w:r>
      <w:r w:rsidR="00E036A9" w:rsidRPr="00E73536">
        <w:t>non-judgemental</w:t>
      </w:r>
      <w:r w:rsidRPr="00E73536">
        <w:t xml:space="preserve">, open door </w:t>
      </w:r>
      <w:proofErr w:type="gramStart"/>
      <w:r w:rsidRPr="00E73536">
        <w:t>policy,</w:t>
      </w:r>
      <w:proofErr w:type="gramEnd"/>
      <w:r w:rsidRPr="00E73536">
        <w:t xml:space="preserve"> engage them in fitness/recreation nights, collaboration with other youth</w:t>
      </w:r>
      <w:r>
        <w:t xml:space="preserve">, </w:t>
      </w:r>
      <w:r w:rsidR="00E036A9">
        <w:t xml:space="preserve">job support, </w:t>
      </w:r>
      <w:r>
        <w:t>homework, comic book creation or kitchen clubs for all ages with mentor opportunities</w:t>
      </w:r>
      <w:r w:rsidRPr="00E73536">
        <w:t>.</w:t>
      </w:r>
      <w:r w:rsidR="00FE4D5A">
        <w:t xml:space="preserve"> </w:t>
      </w:r>
    </w:p>
    <w:p w:rsidR="00FE4D5A" w:rsidRDefault="00FE4D5A" w:rsidP="006E1BB5">
      <w:pPr>
        <w:pStyle w:val="ListParagraph"/>
        <w:ind w:left="270"/>
      </w:pPr>
    </w:p>
    <w:p w:rsidR="00FE4D5A" w:rsidRPr="00F97364" w:rsidRDefault="00FE4D5A" w:rsidP="006E1BB5">
      <w:pPr>
        <w:pStyle w:val="ListParagraph"/>
        <w:ind w:left="270"/>
        <w:rPr>
          <w:b/>
        </w:rPr>
      </w:pPr>
      <w:r>
        <w:t>Youth engagement is usually defined as a paradigm</w:t>
      </w:r>
      <w:r w:rsidR="005A6A12">
        <w:t xml:space="preserve"> shift from </w:t>
      </w:r>
      <w:r>
        <w:t>working with youth as clients to working with youth as partners.</w:t>
      </w:r>
      <w:r w:rsidR="004A7255">
        <w:t xml:space="preserve"> What we are aiming for may be more accurately termed “youth friendly”, where we use youth as consultants to help us define what makes a service/organization youth friendly. Adults learn from youth.</w:t>
      </w:r>
      <w:r>
        <w:t xml:space="preserve"> </w:t>
      </w:r>
      <w:r w:rsidR="00F97364" w:rsidRPr="00F97364">
        <w:rPr>
          <w:b/>
        </w:rPr>
        <w:t xml:space="preserve">ACTION: </w:t>
      </w:r>
      <w:r w:rsidR="005A6A12">
        <w:rPr>
          <w:b/>
        </w:rPr>
        <w:t xml:space="preserve">Share </w:t>
      </w:r>
      <w:r w:rsidR="00F97364" w:rsidRPr="00F97364">
        <w:rPr>
          <w:b/>
        </w:rPr>
        <w:t>Roger Hart’s Ladder of Partici</w:t>
      </w:r>
      <w:r w:rsidR="00DF7449">
        <w:rPr>
          <w:b/>
        </w:rPr>
        <w:t xml:space="preserve">pation with members which speaks to healthy relationships. </w:t>
      </w:r>
    </w:p>
    <w:p w:rsidR="006E1BB5" w:rsidRPr="002F4327" w:rsidRDefault="006E1BB5" w:rsidP="002F4327">
      <w:pPr>
        <w:rPr>
          <w:b/>
        </w:rPr>
      </w:pPr>
    </w:p>
    <w:p w:rsidR="00965018" w:rsidRPr="002F4327" w:rsidRDefault="00637590" w:rsidP="00E501EA">
      <w:pPr>
        <w:pStyle w:val="ListParagraph"/>
        <w:numPr>
          <w:ilvl w:val="0"/>
          <w:numId w:val="1"/>
        </w:numPr>
        <w:ind w:left="270" w:hanging="270"/>
      </w:pPr>
      <w:r>
        <w:rPr>
          <w:b/>
        </w:rPr>
        <w:t>How to involve youth at next meeting</w:t>
      </w:r>
      <w:r w:rsidR="00965018" w:rsidRPr="00ED7B74">
        <w:rPr>
          <w:b/>
        </w:rPr>
        <w:t xml:space="preserve">: </w:t>
      </w:r>
      <w:r w:rsidR="004A7255">
        <w:t xml:space="preserve">Group decided it was </w:t>
      </w:r>
      <w:r w:rsidR="002F4327" w:rsidRPr="002F4327">
        <w:t>not appropriate to have youth join our next meeting until we are clear on the next steps. It was discuss</w:t>
      </w:r>
      <w:r w:rsidR="005A6A12">
        <w:t xml:space="preserve">ed however, that the youth may </w:t>
      </w:r>
      <w:r w:rsidR="002F4327" w:rsidRPr="002F4327">
        <w:t>help provide us with direction.</w:t>
      </w:r>
    </w:p>
    <w:p w:rsidR="00637590" w:rsidRPr="00637590" w:rsidRDefault="00637590" w:rsidP="00637590">
      <w:pPr>
        <w:pStyle w:val="ListParagraph"/>
        <w:rPr>
          <w:b/>
        </w:rPr>
      </w:pPr>
    </w:p>
    <w:p w:rsidR="00637590" w:rsidRPr="00ED7B74" w:rsidRDefault="00637590" w:rsidP="00E501EA">
      <w:pPr>
        <w:pStyle w:val="ListParagraph"/>
        <w:numPr>
          <w:ilvl w:val="0"/>
          <w:numId w:val="1"/>
        </w:numPr>
        <w:ind w:left="270" w:hanging="270"/>
        <w:rPr>
          <w:b/>
        </w:rPr>
      </w:pPr>
      <w:r>
        <w:rPr>
          <w:b/>
        </w:rPr>
        <w:t>Next steps:</w:t>
      </w:r>
    </w:p>
    <w:p w:rsidR="00394094" w:rsidRPr="00394094" w:rsidRDefault="004A7255" w:rsidP="001A7151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Continue discussion </w:t>
      </w:r>
      <w:r>
        <w:t>about how to define what a youth friendly organization would look like, what is the best way to engage youth in this exploration</w:t>
      </w:r>
    </w:p>
    <w:p w:rsidR="00394094" w:rsidRPr="00394094" w:rsidRDefault="00394094" w:rsidP="001A7151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Barrie Youth Friendly group </w:t>
      </w:r>
      <w:r>
        <w:t>could be a good source of youth and expertise</w:t>
      </w:r>
    </w:p>
    <w:p w:rsidR="001A7151" w:rsidRPr="00ED7B74" w:rsidRDefault="00394094" w:rsidP="001A7151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Consider connection to another existing youth group </w:t>
      </w:r>
      <w:r>
        <w:t>e.g. Youth Quest program at the Y</w:t>
      </w:r>
      <w:r w:rsidR="006E38E4" w:rsidRPr="00ED7B74">
        <w:rPr>
          <w:b/>
        </w:rPr>
        <w:t xml:space="preserve"> </w:t>
      </w:r>
    </w:p>
    <w:p w:rsidR="00772B0A" w:rsidRPr="00ED7B74" w:rsidRDefault="00772B0A" w:rsidP="001A7151">
      <w:pPr>
        <w:pStyle w:val="ListParagraph"/>
        <w:numPr>
          <w:ilvl w:val="0"/>
          <w:numId w:val="9"/>
        </w:numPr>
        <w:rPr>
          <w:b/>
        </w:rPr>
      </w:pPr>
      <w:r w:rsidRPr="00ED7B74">
        <w:rPr>
          <w:b/>
        </w:rPr>
        <w:t xml:space="preserve">Consider connection to </w:t>
      </w:r>
      <w:r w:rsidR="00DF5BB3" w:rsidRPr="00ED7B74">
        <w:rPr>
          <w:b/>
        </w:rPr>
        <w:t xml:space="preserve">the Anti-stigma Task Force: </w:t>
      </w:r>
      <w:r w:rsidR="00DF5BB3" w:rsidRPr="00ED7B74">
        <w:t>discuss this possibility as both groups ar</w:t>
      </w:r>
      <w:r w:rsidR="004C410C" w:rsidRPr="00ED7B74">
        <w:t xml:space="preserve">e moving in similar directions on some areas for children, youth and their families. </w:t>
      </w:r>
      <w:r w:rsidR="00A704F5" w:rsidRPr="00ED7B74">
        <w:rPr>
          <w:b/>
        </w:rPr>
        <w:t xml:space="preserve">ACTION: </w:t>
      </w:r>
      <w:r w:rsidRPr="00ED7B74">
        <w:rPr>
          <w:b/>
        </w:rPr>
        <w:t xml:space="preserve"> Deb and Aleta to connect on options.</w:t>
      </w:r>
    </w:p>
    <w:p w:rsidR="00965018" w:rsidRPr="00ED7B74" w:rsidRDefault="00965018" w:rsidP="00965018">
      <w:pPr>
        <w:pStyle w:val="ListParagraph"/>
        <w:rPr>
          <w:b/>
        </w:rPr>
      </w:pPr>
    </w:p>
    <w:p w:rsidR="00206D71" w:rsidRPr="00ED7B74" w:rsidRDefault="00802B8E" w:rsidP="00E501EA">
      <w:pPr>
        <w:pStyle w:val="ListParagraph"/>
        <w:numPr>
          <w:ilvl w:val="0"/>
          <w:numId w:val="1"/>
        </w:numPr>
        <w:ind w:left="270" w:hanging="270"/>
      </w:pPr>
      <w:r w:rsidRPr="00ED7B74">
        <w:rPr>
          <w:b/>
        </w:rPr>
        <w:t>Next meeting:</w:t>
      </w:r>
      <w:r w:rsidR="00B54C87" w:rsidRPr="00ED7B74">
        <w:t xml:space="preserve"> </w:t>
      </w:r>
    </w:p>
    <w:p w:rsidR="008C7583" w:rsidRPr="00802B8E" w:rsidRDefault="00965018" w:rsidP="00206D71">
      <w:pPr>
        <w:pStyle w:val="ListParagraph"/>
        <w:ind w:left="270"/>
      </w:pPr>
      <w:r w:rsidRPr="00ED7B74">
        <w:t xml:space="preserve">Wednesday, </w:t>
      </w:r>
      <w:r w:rsidR="00637590">
        <w:t>November 7</w:t>
      </w:r>
      <w:r w:rsidRPr="00ED7B74">
        <w:t xml:space="preserve">, 3-4:30, </w:t>
      </w:r>
      <w:r w:rsidR="00371097" w:rsidRPr="00ED7B74">
        <w:t xml:space="preserve">The </w:t>
      </w:r>
      <w:r w:rsidRPr="00ED7B74">
        <w:t>Common Roof</w:t>
      </w:r>
      <w:r w:rsidR="00371097" w:rsidRPr="00ED7B74">
        <w:t xml:space="preserve"> (165 Ferris Lane, Barrie)</w:t>
      </w:r>
      <w:r w:rsidR="00A62155">
        <w:t>. Goals: to create a plan</w:t>
      </w:r>
      <w:bookmarkStart w:id="0" w:name="_GoBack"/>
      <w:bookmarkEnd w:id="0"/>
    </w:p>
    <w:sectPr w:rsidR="008C7583" w:rsidRPr="00802B8E" w:rsidSect="0036398F">
      <w:footerReference w:type="default" r:id="rId9"/>
      <w:pgSz w:w="12240" w:h="15840"/>
      <w:pgMar w:top="1440" w:right="806" w:bottom="1440" w:left="720" w:header="706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1D5" w:rsidRDefault="006711D5" w:rsidP="00FE5AFE">
      <w:r>
        <w:separator/>
      </w:r>
    </w:p>
  </w:endnote>
  <w:endnote w:type="continuationSeparator" w:id="0">
    <w:p w:rsidR="006711D5" w:rsidRDefault="006711D5" w:rsidP="00FE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33"/>
      <w:gridCol w:w="9797"/>
    </w:tblGrid>
    <w:tr w:rsidR="00FE5AFE">
      <w:tc>
        <w:tcPr>
          <w:tcW w:w="918" w:type="dxa"/>
        </w:tcPr>
        <w:p w:rsidR="00FE5AFE" w:rsidRPr="00FE5AFE" w:rsidRDefault="001B4CDD">
          <w:pPr>
            <w:pStyle w:val="Footer"/>
            <w:jc w:val="right"/>
            <w:rPr>
              <w:rFonts w:ascii="Candara" w:hAnsi="Candara"/>
              <w:b/>
              <w:bCs/>
              <w:color w:val="4F81BD" w:themeColor="accent1"/>
              <w:sz w:val="20"/>
              <w:szCs w:val="20"/>
            </w:rPr>
          </w:pPr>
          <w:r w:rsidRPr="00FE5AFE">
            <w:rPr>
              <w:rFonts w:ascii="Candara" w:hAnsi="Candara"/>
              <w:sz w:val="20"/>
              <w:szCs w:val="20"/>
            </w:rPr>
            <w:fldChar w:fldCharType="begin"/>
          </w:r>
          <w:r w:rsidR="00FE5AFE" w:rsidRPr="00FE5AFE">
            <w:rPr>
              <w:rFonts w:ascii="Candara" w:hAnsi="Candara"/>
              <w:sz w:val="20"/>
              <w:szCs w:val="20"/>
            </w:rPr>
            <w:instrText xml:space="preserve"> PAGE   \* MERGEFORMAT </w:instrText>
          </w:r>
          <w:r w:rsidRPr="00FE5AFE">
            <w:rPr>
              <w:rFonts w:ascii="Candara" w:hAnsi="Candara"/>
              <w:sz w:val="20"/>
              <w:szCs w:val="20"/>
            </w:rPr>
            <w:fldChar w:fldCharType="separate"/>
          </w:r>
          <w:r w:rsidR="00A62155" w:rsidRPr="00A62155">
            <w:rPr>
              <w:rFonts w:ascii="Candara" w:hAnsi="Candara"/>
              <w:b/>
              <w:bCs/>
              <w:noProof/>
              <w:color w:val="4F81BD" w:themeColor="accent1"/>
              <w:sz w:val="20"/>
              <w:szCs w:val="20"/>
            </w:rPr>
            <w:t>2</w:t>
          </w:r>
          <w:r w:rsidRPr="00FE5AFE">
            <w:rPr>
              <w:rFonts w:ascii="Candara" w:hAnsi="Candara"/>
              <w:b/>
              <w:bCs/>
              <w:noProof/>
              <w:color w:val="4F81BD" w:themeColor="accent1"/>
              <w:sz w:val="20"/>
              <w:szCs w:val="20"/>
            </w:rPr>
            <w:fldChar w:fldCharType="end"/>
          </w:r>
        </w:p>
      </w:tc>
      <w:tc>
        <w:tcPr>
          <w:tcW w:w="7938" w:type="dxa"/>
        </w:tcPr>
        <w:p w:rsidR="00FE5AFE" w:rsidRDefault="00FE5AFE">
          <w:pPr>
            <w:pStyle w:val="Footer"/>
          </w:pPr>
        </w:p>
      </w:tc>
    </w:tr>
  </w:tbl>
  <w:p w:rsidR="00FE5AFE" w:rsidRDefault="00FE5A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1D5" w:rsidRDefault="006711D5" w:rsidP="00FE5AFE">
      <w:r>
        <w:separator/>
      </w:r>
    </w:p>
  </w:footnote>
  <w:footnote w:type="continuationSeparator" w:id="0">
    <w:p w:rsidR="006711D5" w:rsidRDefault="006711D5" w:rsidP="00FE5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4DF9"/>
    <w:multiLevelType w:val="hybridMultilevel"/>
    <w:tmpl w:val="8C5082EA"/>
    <w:lvl w:ilvl="0" w:tplc="CE0E6F9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B9C54FD"/>
    <w:multiLevelType w:val="hybridMultilevel"/>
    <w:tmpl w:val="8ED27EE2"/>
    <w:lvl w:ilvl="0" w:tplc="10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366D33A4"/>
    <w:multiLevelType w:val="hybridMultilevel"/>
    <w:tmpl w:val="08FE4D7C"/>
    <w:lvl w:ilvl="0" w:tplc="10090011">
      <w:start w:val="1"/>
      <w:numFmt w:val="decimal"/>
      <w:lvlText w:val="%1)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A76113C"/>
    <w:multiLevelType w:val="hybridMultilevel"/>
    <w:tmpl w:val="AC26B50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F64BF"/>
    <w:multiLevelType w:val="hybridMultilevel"/>
    <w:tmpl w:val="934AF22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982164"/>
    <w:multiLevelType w:val="hybridMultilevel"/>
    <w:tmpl w:val="AF1EA120"/>
    <w:lvl w:ilvl="0" w:tplc="6FCC7C0E">
      <w:numFmt w:val="bullet"/>
      <w:lvlText w:val="-"/>
      <w:lvlJc w:val="left"/>
      <w:pPr>
        <w:ind w:left="6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72DE0AA8"/>
    <w:multiLevelType w:val="hybridMultilevel"/>
    <w:tmpl w:val="E4C878B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8691E56"/>
    <w:multiLevelType w:val="hybridMultilevel"/>
    <w:tmpl w:val="E51C0F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9144F4D"/>
    <w:multiLevelType w:val="hybridMultilevel"/>
    <w:tmpl w:val="0FE4E9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83"/>
    <w:rsid w:val="00006B55"/>
    <w:rsid w:val="00014AC3"/>
    <w:rsid w:val="00015FAB"/>
    <w:rsid w:val="000273C1"/>
    <w:rsid w:val="000610B1"/>
    <w:rsid w:val="00065303"/>
    <w:rsid w:val="00070540"/>
    <w:rsid w:val="000A39A5"/>
    <w:rsid w:val="000C6900"/>
    <w:rsid w:val="0010207D"/>
    <w:rsid w:val="00104324"/>
    <w:rsid w:val="001114F1"/>
    <w:rsid w:val="00117693"/>
    <w:rsid w:val="0013130B"/>
    <w:rsid w:val="00137029"/>
    <w:rsid w:val="0017123A"/>
    <w:rsid w:val="00171756"/>
    <w:rsid w:val="00177550"/>
    <w:rsid w:val="0018209C"/>
    <w:rsid w:val="001A3C1B"/>
    <w:rsid w:val="001A4C95"/>
    <w:rsid w:val="001A7151"/>
    <w:rsid w:val="001B4CDD"/>
    <w:rsid w:val="001D1042"/>
    <w:rsid w:val="001E761B"/>
    <w:rsid w:val="001F21BC"/>
    <w:rsid w:val="001F4908"/>
    <w:rsid w:val="001F6C3B"/>
    <w:rsid w:val="00204B70"/>
    <w:rsid w:val="00206D71"/>
    <w:rsid w:val="0020748E"/>
    <w:rsid w:val="00224287"/>
    <w:rsid w:val="0022659A"/>
    <w:rsid w:val="00257BD0"/>
    <w:rsid w:val="0026077E"/>
    <w:rsid w:val="002678F4"/>
    <w:rsid w:val="002822D9"/>
    <w:rsid w:val="00285910"/>
    <w:rsid w:val="002979E9"/>
    <w:rsid w:val="002A625B"/>
    <w:rsid w:val="002D50D3"/>
    <w:rsid w:val="002D66EF"/>
    <w:rsid w:val="002F4327"/>
    <w:rsid w:val="0030349B"/>
    <w:rsid w:val="00307A97"/>
    <w:rsid w:val="00316396"/>
    <w:rsid w:val="00316DEC"/>
    <w:rsid w:val="003407A5"/>
    <w:rsid w:val="0036398F"/>
    <w:rsid w:val="00371097"/>
    <w:rsid w:val="00372863"/>
    <w:rsid w:val="0037646F"/>
    <w:rsid w:val="00386815"/>
    <w:rsid w:val="00390439"/>
    <w:rsid w:val="00394094"/>
    <w:rsid w:val="003A4E85"/>
    <w:rsid w:val="003C0163"/>
    <w:rsid w:val="003E3047"/>
    <w:rsid w:val="0040083A"/>
    <w:rsid w:val="004206E8"/>
    <w:rsid w:val="00426B83"/>
    <w:rsid w:val="0044169C"/>
    <w:rsid w:val="004612BE"/>
    <w:rsid w:val="00480A95"/>
    <w:rsid w:val="004814D3"/>
    <w:rsid w:val="00495FB0"/>
    <w:rsid w:val="00496058"/>
    <w:rsid w:val="004A1E1C"/>
    <w:rsid w:val="004A7255"/>
    <w:rsid w:val="004A7E95"/>
    <w:rsid w:val="004B090C"/>
    <w:rsid w:val="004C410C"/>
    <w:rsid w:val="004D14FB"/>
    <w:rsid w:val="004F38E4"/>
    <w:rsid w:val="00504585"/>
    <w:rsid w:val="00510F3D"/>
    <w:rsid w:val="0051313C"/>
    <w:rsid w:val="00514CCC"/>
    <w:rsid w:val="0052477D"/>
    <w:rsid w:val="00541158"/>
    <w:rsid w:val="00545C1F"/>
    <w:rsid w:val="005509C9"/>
    <w:rsid w:val="00557DD5"/>
    <w:rsid w:val="005A3DE5"/>
    <w:rsid w:val="005A6A12"/>
    <w:rsid w:val="005A6FC1"/>
    <w:rsid w:val="005B16AB"/>
    <w:rsid w:val="005B5800"/>
    <w:rsid w:val="005F04B7"/>
    <w:rsid w:val="005F7230"/>
    <w:rsid w:val="00613123"/>
    <w:rsid w:val="006172A1"/>
    <w:rsid w:val="0063519B"/>
    <w:rsid w:val="00637590"/>
    <w:rsid w:val="00651CC7"/>
    <w:rsid w:val="00666DE4"/>
    <w:rsid w:val="006711D5"/>
    <w:rsid w:val="00673DF0"/>
    <w:rsid w:val="006C062C"/>
    <w:rsid w:val="006D1979"/>
    <w:rsid w:val="006E1BB5"/>
    <w:rsid w:val="006E38E4"/>
    <w:rsid w:val="007175E8"/>
    <w:rsid w:val="00740E41"/>
    <w:rsid w:val="0075389C"/>
    <w:rsid w:val="0075466C"/>
    <w:rsid w:val="00762BA7"/>
    <w:rsid w:val="00772B0A"/>
    <w:rsid w:val="007755B0"/>
    <w:rsid w:val="00786DEC"/>
    <w:rsid w:val="00790DC5"/>
    <w:rsid w:val="00795764"/>
    <w:rsid w:val="00795900"/>
    <w:rsid w:val="007D4368"/>
    <w:rsid w:val="00802AFA"/>
    <w:rsid w:val="00802B8E"/>
    <w:rsid w:val="0080665D"/>
    <w:rsid w:val="00810DC3"/>
    <w:rsid w:val="0081338F"/>
    <w:rsid w:val="00826F0E"/>
    <w:rsid w:val="00841030"/>
    <w:rsid w:val="008433D2"/>
    <w:rsid w:val="0087634C"/>
    <w:rsid w:val="00876FA1"/>
    <w:rsid w:val="008A70AC"/>
    <w:rsid w:val="008C1F7F"/>
    <w:rsid w:val="008C7583"/>
    <w:rsid w:val="008D5BFA"/>
    <w:rsid w:val="008D7570"/>
    <w:rsid w:val="008F7249"/>
    <w:rsid w:val="00900121"/>
    <w:rsid w:val="0091090B"/>
    <w:rsid w:val="00956667"/>
    <w:rsid w:val="00965018"/>
    <w:rsid w:val="0097134F"/>
    <w:rsid w:val="00997B08"/>
    <w:rsid w:val="009A447E"/>
    <w:rsid w:val="009C7D3A"/>
    <w:rsid w:val="009E0B9D"/>
    <w:rsid w:val="009F0417"/>
    <w:rsid w:val="009F7864"/>
    <w:rsid w:val="00A03DE0"/>
    <w:rsid w:val="00A05FD7"/>
    <w:rsid w:val="00A15435"/>
    <w:rsid w:val="00A16248"/>
    <w:rsid w:val="00A3327B"/>
    <w:rsid w:val="00A348A0"/>
    <w:rsid w:val="00A3723F"/>
    <w:rsid w:val="00A62155"/>
    <w:rsid w:val="00A643F4"/>
    <w:rsid w:val="00A67D55"/>
    <w:rsid w:val="00A704F5"/>
    <w:rsid w:val="00A97B61"/>
    <w:rsid w:val="00AC2BA1"/>
    <w:rsid w:val="00AE1543"/>
    <w:rsid w:val="00AF3CB0"/>
    <w:rsid w:val="00AF6499"/>
    <w:rsid w:val="00B0640D"/>
    <w:rsid w:val="00B25B38"/>
    <w:rsid w:val="00B35154"/>
    <w:rsid w:val="00B3580B"/>
    <w:rsid w:val="00B46E66"/>
    <w:rsid w:val="00B474EF"/>
    <w:rsid w:val="00B535D6"/>
    <w:rsid w:val="00B54C87"/>
    <w:rsid w:val="00B61D59"/>
    <w:rsid w:val="00B80C14"/>
    <w:rsid w:val="00B81D84"/>
    <w:rsid w:val="00B84342"/>
    <w:rsid w:val="00B96D76"/>
    <w:rsid w:val="00B97BD0"/>
    <w:rsid w:val="00BA1413"/>
    <w:rsid w:val="00BA2FD9"/>
    <w:rsid w:val="00BB5FBA"/>
    <w:rsid w:val="00BD2A1F"/>
    <w:rsid w:val="00BD6D0B"/>
    <w:rsid w:val="00BF7277"/>
    <w:rsid w:val="00C07472"/>
    <w:rsid w:val="00C1006E"/>
    <w:rsid w:val="00C102C9"/>
    <w:rsid w:val="00C54E03"/>
    <w:rsid w:val="00CA59C0"/>
    <w:rsid w:val="00CB1E42"/>
    <w:rsid w:val="00CC7576"/>
    <w:rsid w:val="00CE0526"/>
    <w:rsid w:val="00CE4B7F"/>
    <w:rsid w:val="00CF4601"/>
    <w:rsid w:val="00D24574"/>
    <w:rsid w:val="00D46AC5"/>
    <w:rsid w:val="00D511FC"/>
    <w:rsid w:val="00D60412"/>
    <w:rsid w:val="00D60B63"/>
    <w:rsid w:val="00D7068D"/>
    <w:rsid w:val="00D74ECA"/>
    <w:rsid w:val="00D84FD0"/>
    <w:rsid w:val="00D85FF6"/>
    <w:rsid w:val="00D93634"/>
    <w:rsid w:val="00DB2525"/>
    <w:rsid w:val="00DD7428"/>
    <w:rsid w:val="00DE21A7"/>
    <w:rsid w:val="00DF0905"/>
    <w:rsid w:val="00DF1576"/>
    <w:rsid w:val="00DF5BB3"/>
    <w:rsid w:val="00DF7449"/>
    <w:rsid w:val="00E036A9"/>
    <w:rsid w:val="00E063AC"/>
    <w:rsid w:val="00E264BA"/>
    <w:rsid w:val="00E375D2"/>
    <w:rsid w:val="00E4462C"/>
    <w:rsid w:val="00E7290C"/>
    <w:rsid w:val="00E73536"/>
    <w:rsid w:val="00E910A3"/>
    <w:rsid w:val="00E947F5"/>
    <w:rsid w:val="00EB1FD8"/>
    <w:rsid w:val="00EC3E16"/>
    <w:rsid w:val="00ED07EF"/>
    <w:rsid w:val="00ED53FB"/>
    <w:rsid w:val="00ED7B74"/>
    <w:rsid w:val="00EF7C15"/>
    <w:rsid w:val="00F13710"/>
    <w:rsid w:val="00F15DD3"/>
    <w:rsid w:val="00F1655D"/>
    <w:rsid w:val="00F258CC"/>
    <w:rsid w:val="00F26EB3"/>
    <w:rsid w:val="00F37A6D"/>
    <w:rsid w:val="00F47B8B"/>
    <w:rsid w:val="00F80D52"/>
    <w:rsid w:val="00F81A77"/>
    <w:rsid w:val="00F87DF3"/>
    <w:rsid w:val="00F97364"/>
    <w:rsid w:val="00F97755"/>
    <w:rsid w:val="00FA479C"/>
    <w:rsid w:val="00FA6C19"/>
    <w:rsid w:val="00FB0FF2"/>
    <w:rsid w:val="00FC4204"/>
    <w:rsid w:val="00FC47D6"/>
    <w:rsid w:val="00FD51B5"/>
    <w:rsid w:val="00FE4D5A"/>
    <w:rsid w:val="00FE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5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75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6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5A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AFE"/>
  </w:style>
  <w:style w:type="paragraph" w:styleId="Footer">
    <w:name w:val="footer"/>
    <w:basedOn w:val="Normal"/>
    <w:link w:val="FooterChar"/>
    <w:uiPriority w:val="99"/>
    <w:unhideWhenUsed/>
    <w:rsid w:val="00FE5A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5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75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6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5A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AFE"/>
  </w:style>
  <w:style w:type="paragraph" w:styleId="Footer">
    <w:name w:val="footer"/>
    <w:basedOn w:val="Normal"/>
    <w:link w:val="FooterChar"/>
    <w:uiPriority w:val="99"/>
    <w:unhideWhenUsed/>
    <w:rsid w:val="00FE5A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Kristina</cp:lastModifiedBy>
  <cp:revision>3</cp:revision>
  <cp:lastPrinted>2012-10-16T14:49:00Z</cp:lastPrinted>
  <dcterms:created xsi:type="dcterms:W3CDTF">2012-10-16T14:49:00Z</dcterms:created>
  <dcterms:modified xsi:type="dcterms:W3CDTF">2012-10-16T14:49:00Z</dcterms:modified>
</cp:coreProperties>
</file>